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3089D" w14:textId="42006C2E" w:rsidR="00F81003" w:rsidRDefault="00F81003"/>
    <w:p w14:paraId="24450597" w14:textId="57CCD62B" w:rsidR="00F81003" w:rsidRDefault="00F81003"/>
    <w:tbl>
      <w:tblPr>
        <w:tblpPr w:leftFromText="180" w:rightFromText="180" w:vertAnchor="page" w:horzAnchor="margin" w:tblpY="2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6327"/>
      </w:tblGrid>
      <w:tr w:rsidR="00F81003" w:rsidRPr="0032618B" w14:paraId="10AA8071" w14:textId="77777777" w:rsidTr="00F81003">
        <w:trPr>
          <w:trHeight w:hRule="exact" w:val="331"/>
        </w:trPr>
        <w:tc>
          <w:tcPr>
            <w:tcW w:w="2581" w:type="dxa"/>
            <w:shd w:val="clear" w:color="auto" w:fill="auto"/>
            <w:vAlign w:val="center"/>
          </w:tcPr>
          <w:p w14:paraId="5FF26130" w14:textId="77777777" w:rsidR="00F81003" w:rsidRPr="0032618B" w:rsidRDefault="00F81003" w:rsidP="00F81003">
            <w:pPr>
              <w:rPr>
                <w:rFonts w:cs="Tahoma"/>
                <w:b/>
                <w:sz w:val="22"/>
                <w:szCs w:val="22"/>
              </w:rPr>
            </w:pPr>
            <w:r w:rsidRPr="0032618B">
              <w:rPr>
                <w:rFonts w:cs="Tahoma"/>
                <w:b/>
                <w:sz w:val="22"/>
                <w:szCs w:val="22"/>
              </w:rPr>
              <w:t>Job Title</w:t>
            </w:r>
          </w:p>
        </w:tc>
        <w:tc>
          <w:tcPr>
            <w:tcW w:w="6327" w:type="dxa"/>
            <w:shd w:val="clear" w:color="auto" w:fill="auto"/>
            <w:vAlign w:val="center"/>
          </w:tcPr>
          <w:p w14:paraId="7087468D" w14:textId="77777777" w:rsidR="00F81003" w:rsidRPr="0032618B" w:rsidRDefault="00F81003" w:rsidP="00F81003">
            <w:pPr>
              <w:rPr>
                <w:rFonts w:cs="Tahoma"/>
                <w:sz w:val="22"/>
                <w:szCs w:val="22"/>
              </w:rPr>
            </w:pPr>
            <w:r>
              <w:rPr>
                <w:rFonts w:cs="Tahoma"/>
                <w:sz w:val="22"/>
                <w:szCs w:val="22"/>
              </w:rPr>
              <w:t>People Operations Manager – Levy UK</w:t>
            </w:r>
          </w:p>
        </w:tc>
      </w:tr>
      <w:tr w:rsidR="00F81003" w:rsidRPr="0032618B" w14:paraId="0D120FD6" w14:textId="77777777" w:rsidTr="00F81003">
        <w:trPr>
          <w:trHeight w:hRule="exact" w:val="685"/>
        </w:trPr>
        <w:tc>
          <w:tcPr>
            <w:tcW w:w="2581" w:type="dxa"/>
            <w:shd w:val="clear" w:color="auto" w:fill="auto"/>
            <w:vAlign w:val="center"/>
          </w:tcPr>
          <w:p w14:paraId="780E3435" w14:textId="77777777" w:rsidR="00F81003" w:rsidRPr="0032618B" w:rsidRDefault="00F81003" w:rsidP="00F81003">
            <w:pPr>
              <w:rPr>
                <w:rFonts w:cs="Tahoma"/>
                <w:b/>
                <w:sz w:val="22"/>
                <w:szCs w:val="22"/>
              </w:rPr>
            </w:pPr>
            <w:r w:rsidRPr="0032618B">
              <w:rPr>
                <w:rFonts w:cs="Tahoma"/>
                <w:b/>
                <w:sz w:val="22"/>
                <w:szCs w:val="22"/>
              </w:rPr>
              <w:t>Responsible to</w:t>
            </w:r>
          </w:p>
        </w:tc>
        <w:tc>
          <w:tcPr>
            <w:tcW w:w="6327" w:type="dxa"/>
            <w:shd w:val="clear" w:color="auto" w:fill="auto"/>
            <w:vAlign w:val="center"/>
          </w:tcPr>
          <w:p w14:paraId="170DF238" w14:textId="22B9D680" w:rsidR="00F81003" w:rsidRPr="0069148A" w:rsidRDefault="00F81003" w:rsidP="00F81003">
            <w:pPr>
              <w:rPr>
                <w:rFonts w:cs="Tahoma"/>
                <w:sz w:val="22"/>
                <w:szCs w:val="22"/>
              </w:rPr>
            </w:pPr>
            <w:r>
              <w:rPr>
                <w:rFonts w:cs="Tahoma"/>
                <w:sz w:val="22"/>
                <w:szCs w:val="22"/>
              </w:rPr>
              <w:t>Venue General Manager and Venue Head of Catering</w:t>
            </w:r>
          </w:p>
        </w:tc>
      </w:tr>
      <w:tr w:rsidR="00F81003" w:rsidRPr="0032618B" w14:paraId="37BE7916" w14:textId="77777777" w:rsidTr="00F81003">
        <w:trPr>
          <w:trHeight w:hRule="exact" w:val="562"/>
        </w:trPr>
        <w:tc>
          <w:tcPr>
            <w:tcW w:w="2581" w:type="dxa"/>
            <w:shd w:val="clear" w:color="auto" w:fill="auto"/>
            <w:vAlign w:val="center"/>
          </w:tcPr>
          <w:p w14:paraId="21B201D4" w14:textId="56AA8830" w:rsidR="00F81003" w:rsidRDefault="00F81003" w:rsidP="00F81003">
            <w:pPr>
              <w:rPr>
                <w:rFonts w:cs="Tahoma"/>
                <w:b/>
                <w:sz w:val="22"/>
                <w:szCs w:val="22"/>
              </w:rPr>
            </w:pPr>
            <w:r>
              <w:rPr>
                <w:rFonts w:cs="Tahoma"/>
                <w:b/>
                <w:sz w:val="22"/>
                <w:szCs w:val="22"/>
              </w:rPr>
              <w:t>Venue</w:t>
            </w:r>
          </w:p>
        </w:tc>
        <w:tc>
          <w:tcPr>
            <w:tcW w:w="6327" w:type="dxa"/>
            <w:shd w:val="clear" w:color="auto" w:fill="auto"/>
            <w:vAlign w:val="center"/>
          </w:tcPr>
          <w:p w14:paraId="44FCF7E2" w14:textId="56690ABC" w:rsidR="00F81003" w:rsidRDefault="00F81003" w:rsidP="00F81003">
            <w:pPr>
              <w:rPr>
                <w:rFonts w:cs="Tahoma"/>
                <w:sz w:val="22"/>
                <w:szCs w:val="22"/>
              </w:rPr>
            </w:pPr>
            <w:r>
              <w:rPr>
                <w:rFonts w:cs="Tahoma"/>
                <w:sz w:val="22"/>
                <w:szCs w:val="22"/>
              </w:rPr>
              <w:t>Edgbaston Stadium</w:t>
            </w:r>
          </w:p>
        </w:tc>
      </w:tr>
    </w:tbl>
    <w:p w14:paraId="68411C44" w14:textId="24E64515" w:rsidR="00F81003" w:rsidRDefault="00F81003"/>
    <w:p w14:paraId="633F94EA" w14:textId="1216AC5B" w:rsidR="00F81003" w:rsidRPr="00DE0AC6" w:rsidRDefault="00F81003" w:rsidP="00F81003">
      <w:pPr>
        <w:jc w:val="center"/>
        <w:rPr>
          <w:rFonts w:cs="Tahoma"/>
          <w:b/>
          <w:sz w:val="22"/>
          <w:szCs w:val="22"/>
        </w:rPr>
      </w:pPr>
      <w:r w:rsidRPr="00DE0AC6">
        <w:rPr>
          <w:rFonts w:cs="Tahoma"/>
          <w:b/>
          <w:sz w:val="22"/>
          <w:szCs w:val="22"/>
        </w:rPr>
        <w:t xml:space="preserve">Edgbaston stadium is passionate about what it does. It cares about every customer and the experience they have. Our priority is our </w:t>
      </w:r>
      <w:proofErr w:type="gramStart"/>
      <w:r w:rsidRPr="00DE0AC6">
        <w:rPr>
          <w:rFonts w:cs="Tahoma"/>
          <w:b/>
          <w:sz w:val="22"/>
          <w:szCs w:val="22"/>
        </w:rPr>
        <w:t>people</w:t>
      </w:r>
      <w:proofErr w:type="gramEnd"/>
      <w:r w:rsidRPr="00DE0AC6">
        <w:rPr>
          <w:rFonts w:cs="Tahoma"/>
          <w:b/>
          <w:sz w:val="22"/>
          <w:szCs w:val="22"/>
        </w:rPr>
        <w:t xml:space="preserve"> and our focus is being better than yesterday. The team drives for excellence every day and the people operations team believe in our people to deliver it.</w:t>
      </w:r>
    </w:p>
    <w:p w14:paraId="3B34C87F" w14:textId="77777777" w:rsidR="00F81003" w:rsidRPr="00DE0AC6" w:rsidRDefault="00F81003" w:rsidP="00F81003">
      <w:pPr>
        <w:jc w:val="center"/>
        <w:rPr>
          <w:rFonts w:cs="Tahoma"/>
          <w:b/>
          <w:sz w:val="22"/>
          <w:szCs w:val="22"/>
        </w:rPr>
      </w:pPr>
    </w:p>
    <w:p w14:paraId="30F4EB14" w14:textId="3566A720" w:rsidR="00F81003" w:rsidRPr="00DE0AC6" w:rsidRDefault="00F81003" w:rsidP="00F81003">
      <w:pPr>
        <w:rPr>
          <w:rFonts w:cs="Tahoma"/>
          <w:sz w:val="22"/>
          <w:szCs w:val="22"/>
        </w:rPr>
      </w:pPr>
      <w:r w:rsidRPr="00DE0AC6">
        <w:rPr>
          <w:rFonts w:cs="Tahoma"/>
          <w:sz w:val="22"/>
          <w:szCs w:val="22"/>
        </w:rPr>
        <w:t xml:space="preserve">This job description is a guide to the work you will initially be required to undertake, it may be changed from time to time to incorporate changing circumstances and business priorities.  It does not form part of your contract of </w:t>
      </w:r>
      <w:proofErr w:type="gramStart"/>
      <w:r w:rsidRPr="00DE0AC6">
        <w:rPr>
          <w:rFonts w:cs="Tahoma"/>
          <w:sz w:val="22"/>
          <w:szCs w:val="22"/>
        </w:rPr>
        <w:t>employment, but</w:t>
      </w:r>
      <w:proofErr w:type="gramEnd"/>
      <w:r w:rsidRPr="00DE0AC6">
        <w:rPr>
          <w:rFonts w:cs="Tahoma"/>
          <w:sz w:val="22"/>
          <w:szCs w:val="22"/>
        </w:rPr>
        <w:t xml:space="preserve"> will in parts be used as part of your roles and responsibilities.</w:t>
      </w:r>
    </w:p>
    <w:p w14:paraId="3E2653C3" w14:textId="77777777" w:rsidR="00F81003" w:rsidRPr="00DE0AC6" w:rsidRDefault="00F81003" w:rsidP="00F81003">
      <w:pPr>
        <w:rPr>
          <w:rFonts w:cs="Tahoma"/>
          <w:sz w:val="22"/>
          <w:szCs w:val="22"/>
        </w:rPr>
      </w:pPr>
    </w:p>
    <w:p w14:paraId="5A637AB0" w14:textId="77777777" w:rsidR="00F81003" w:rsidRPr="00DE0AC6" w:rsidRDefault="00F81003" w:rsidP="00F81003">
      <w:pPr>
        <w:rPr>
          <w:rFonts w:cs="Tahoma"/>
          <w:sz w:val="22"/>
          <w:szCs w:val="22"/>
        </w:rPr>
      </w:pPr>
    </w:p>
    <w:tbl>
      <w:tblPr>
        <w:tblStyle w:val="TableGrid"/>
        <w:tblW w:w="0" w:type="auto"/>
        <w:tblLook w:val="04A0" w:firstRow="1" w:lastRow="0" w:firstColumn="1" w:lastColumn="0" w:noHBand="0" w:noVBand="1"/>
      </w:tblPr>
      <w:tblGrid>
        <w:gridCol w:w="8338"/>
        <w:gridCol w:w="60"/>
      </w:tblGrid>
      <w:tr w:rsidR="00F81003" w:rsidRPr="00DE0AC6" w14:paraId="5C51DBD9" w14:textId="77777777" w:rsidTr="009D1104">
        <w:trPr>
          <w:gridAfter w:val="1"/>
          <w:wAfter w:w="60" w:type="dxa"/>
        </w:trPr>
        <w:tc>
          <w:tcPr>
            <w:tcW w:w="8338" w:type="dxa"/>
          </w:tcPr>
          <w:p w14:paraId="772713C5" w14:textId="77777777" w:rsidR="00F81003" w:rsidRPr="00DE0AC6" w:rsidRDefault="00F81003" w:rsidP="009D1104">
            <w:pPr>
              <w:spacing w:after="120"/>
              <w:rPr>
                <w:rFonts w:cs="Tahoma"/>
                <w:b/>
                <w:sz w:val="22"/>
                <w:szCs w:val="22"/>
                <w:lang w:val="en-GB"/>
              </w:rPr>
            </w:pPr>
            <w:r w:rsidRPr="00DE0AC6">
              <w:rPr>
                <w:rFonts w:cs="Tahoma"/>
                <w:b/>
                <w:sz w:val="22"/>
                <w:szCs w:val="22"/>
                <w:lang w:val="en-GB"/>
              </w:rPr>
              <w:t>Overall Purpose of the Job</w:t>
            </w:r>
          </w:p>
          <w:p w14:paraId="312E67D3" w14:textId="0E8280B4" w:rsidR="00F81003" w:rsidRPr="00DE0AC6" w:rsidRDefault="00F81003" w:rsidP="009D1104">
            <w:pPr>
              <w:pStyle w:val="BodyText2"/>
              <w:rPr>
                <w:rFonts w:asciiTheme="minorHAnsi" w:hAnsiTheme="minorHAnsi"/>
                <w:sz w:val="20"/>
                <w:szCs w:val="20"/>
                <w:lang w:val="en-GB"/>
              </w:rPr>
            </w:pPr>
            <w:r w:rsidRPr="00DE0AC6">
              <w:rPr>
                <w:rFonts w:asciiTheme="minorHAnsi" w:hAnsiTheme="minorHAnsi"/>
                <w:sz w:val="20"/>
                <w:szCs w:val="20"/>
                <w:lang w:val="en-GB"/>
              </w:rPr>
              <w:t xml:space="preserve">To ensure that the appropriate quantity, </w:t>
            </w:r>
            <w:proofErr w:type="gramStart"/>
            <w:r w:rsidRPr="00DE0AC6">
              <w:rPr>
                <w:rFonts w:asciiTheme="minorHAnsi" w:hAnsiTheme="minorHAnsi"/>
                <w:sz w:val="20"/>
                <w:szCs w:val="20"/>
                <w:lang w:val="en-GB"/>
              </w:rPr>
              <w:t>consistency</w:t>
            </w:r>
            <w:proofErr w:type="gramEnd"/>
            <w:r w:rsidRPr="00DE0AC6">
              <w:rPr>
                <w:rFonts w:asciiTheme="minorHAnsi" w:hAnsiTheme="minorHAnsi"/>
                <w:sz w:val="20"/>
                <w:szCs w:val="20"/>
                <w:lang w:val="en-GB"/>
              </w:rPr>
              <w:t xml:space="preserve"> and quality of staff are booked for work at the location. Manage the variable payroll to achieve financial targets set while meeting the operational needs of the location.  Develop and deliver the recruitment and training plans and activities in the location to ensure world class customer service. </w:t>
            </w:r>
            <w:r w:rsidRPr="00DE0AC6">
              <w:rPr>
                <w:rFonts w:asciiTheme="minorHAnsi" w:hAnsiTheme="minorHAnsi" w:cs="Arial"/>
                <w:sz w:val="20"/>
                <w:szCs w:val="20"/>
                <w:lang w:val="en-GB"/>
              </w:rPr>
              <w:t xml:space="preserve">To drive the highest </w:t>
            </w:r>
            <w:r w:rsidR="00DE0AC6" w:rsidRPr="00DE0AC6">
              <w:rPr>
                <w:rFonts w:asciiTheme="minorHAnsi" w:hAnsiTheme="minorHAnsi" w:cs="Arial"/>
                <w:sz w:val="20"/>
                <w:szCs w:val="20"/>
                <w:lang w:val="en-GB"/>
              </w:rPr>
              <w:t>calibre</w:t>
            </w:r>
            <w:r w:rsidRPr="00DE0AC6">
              <w:rPr>
                <w:rFonts w:asciiTheme="minorHAnsi" w:hAnsiTheme="minorHAnsi" w:cs="Arial"/>
                <w:sz w:val="20"/>
                <w:szCs w:val="20"/>
                <w:lang w:val="en-GB"/>
              </w:rPr>
              <w:t xml:space="preserve"> of directly resourced casual staff, whilst consistently liaising with all operational parties to ensure that the correct volume of staff </w:t>
            </w:r>
            <w:proofErr w:type="gramStart"/>
            <w:r w:rsidRPr="00DE0AC6">
              <w:rPr>
                <w:rFonts w:asciiTheme="minorHAnsi" w:hAnsiTheme="minorHAnsi" w:cs="Arial"/>
                <w:sz w:val="20"/>
                <w:szCs w:val="20"/>
                <w:lang w:val="en-GB"/>
              </w:rPr>
              <w:t>are</w:t>
            </w:r>
            <w:proofErr w:type="gramEnd"/>
            <w:r w:rsidRPr="00DE0AC6">
              <w:rPr>
                <w:rFonts w:asciiTheme="minorHAnsi" w:hAnsiTheme="minorHAnsi" w:cs="Arial"/>
                <w:sz w:val="20"/>
                <w:szCs w:val="20"/>
                <w:lang w:val="en-GB"/>
              </w:rPr>
              <w:t xml:space="preserve"> booked for work whilst also ensuring all staff have the proper skill set to fulfil the work offer. </w:t>
            </w:r>
          </w:p>
        </w:tc>
      </w:tr>
      <w:tr w:rsidR="00F81003" w:rsidRPr="00DE0AC6" w14:paraId="5F18A938" w14:textId="77777777" w:rsidTr="009D1104">
        <w:tc>
          <w:tcPr>
            <w:tcW w:w="8398" w:type="dxa"/>
            <w:gridSpan w:val="2"/>
          </w:tcPr>
          <w:p w14:paraId="4B6BF7A3" w14:textId="77777777" w:rsidR="00F81003" w:rsidRPr="00DE0AC6" w:rsidRDefault="00F81003" w:rsidP="009D1104">
            <w:pPr>
              <w:spacing w:after="120"/>
              <w:rPr>
                <w:rFonts w:cs="Tahoma"/>
                <w:b/>
                <w:sz w:val="22"/>
                <w:szCs w:val="22"/>
                <w:lang w:val="en-GB"/>
              </w:rPr>
            </w:pPr>
            <w:r w:rsidRPr="00DE0AC6">
              <w:rPr>
                <w:rFonts w:cs="Tahoma"/>
                <w:b/>
                <w:sz w:val="22"/>
                <w:szCs w:val="22"/>
                <w:lang w:val="en-GB"/>
              </w:rPr>
              <w:t>Key Responsibilities</w:t>
            </w:r>
          </w:p>
          <w:p w14:paraId="0807FFF6" w14:textId="77777777" w:rsidR="00F81003" w:rsidRPr="00DE0AC6" w:rsidRDefault="00F81003" w:rsidP="009D1104">
            <w:pPr>
              <w:spacing w:after="120"/>
              <w:rPr>
                <w:rFonts w:cs="Tahoma"/>
                <w:sz w:val="20"/>
                <w:szCs w:val="20"/>
                <w:lang w:val="en-GB"/>
              </w:rPr>
            </w:pPr>
            <w:r w:rsidRPr="00DE0AC6">
              <w:rPr>
                <w:rFonts w:cs="Tahoma"/>
                <w:sz w:val="20"/>
                <w:szCs w:val="20"/>
                <w:lang w:val="en-GB"/>
              </w:rPr>
              <w:t>Your key responsibilities: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6305"/>
            </w:tblGrid>
            <w:tr w:rsidR="00F81003" w:rsidRPr="00DE0AC6" w14:paraId="3D217032" w14:textId="77777777" w:rsidTr="009D1104">
              <w:tc>
                <w:tcPr>
                  <w:tcW w:w="1877" w:type="dxa"/>
                </w:tcPr>
                <w:p w14:paraId="35F32861" w14:textId="77777777" w:rsidR="00F81003" w:rsidRPr="00DE0AC6" w:rsidRDefault="00F81003" w:rsidP="009D1104">
                  <w:pPr>
                    <w:spacing w:after="120"/>
                    <w:rPr>
                      <w:rFonts w:cs="Tahoma"/>
                      <w:b/>
                      <w:sz w:val="22"/>
                      <w:szCs w:val="22"/>
                      <w:lang w:val="en-GB"/>
                    </w:rPr>
                  </w:pPr>
                  <w:r w:rsidRPr="00DE0AC6">
                    <w:rPr>
                      <w:rFonts w:cs="Tahoma"/>
                      <w:b/>
                      <w:sz w:val="22"/>
                      <w:szCs w:val="22"/>
                      <w:lang w:val="en-GB"/>
                    </w:rPr>
                    <w:t>Key Areas</w:t>
                  </w:r>
                </w:p>
              </w:tc>
              <w:tc>
                <w:tcPr>
                  <w:tcW w:w="6305" w:type="dxa"/>
                </w:tcPr>
                <w:p w14:paraId="4C60EAED" w14:textId="77777777" w:rsidR="00F81003" w:rsidRPr="00DE0AC6" w:rsidRDefault="00F81003" w:rsidP="009D1104">
                  <w:pPr>
                    <w:spacing w:after="120"/>
                    <w:rPr>
                      <w:rFonts w:cs="Tahoma"/>
                      <w:b/>
                      <w:sz w:val="22"/>
                      <w:szCs w:val="22"/>
                      <w:lang w:val="en-GB"/>
                    </w:rPr>
                  </w:pPr>
                  <w:r w:rsidRPr="00DE0AC6">
                    <w:rPr>
                      <w:rFonts w:cs="Tahoma"/>
                      <w:b/>
                      <w:sz w:val="22"/>
                      <w:szCs w:val="22"/>
                      <w:lang w:val="en-GB"/>
                    </w:rPr>
                    <w:t>Key Responsibilities</w:t>
                  </w:r>
                </w:p>
              </w:tc>
            </w:tr>
            <w:tr w:rsidR="00F81003" w:rsidRPr="00DE0AC6" w14:paraId="4153013B" w14:textId="77777777" w:rsidTr="009D1104">
              <w:tc>
                <w:tcPr>
                  <w:tcW w:w="1877" w:type="dxa"/>
                </w:tcPr>
                <w:p w14:paraId="46DA0FCC" w14:textId="77777777" w:rsidR="00F81003" w:rsidRPr="00DE0AC6" w:rsidRDefault="00F81003" w:rsidP="009D1104">
                  <w:pPr>
                    <w:spacing w:after="120"/>
                    <w:rPr>
                      <w:rFonts w:cs="Tahoma"/>
                      <w:b/>
                      <w:sz w:val="22"/>
                      <w:szCs w:val="22"/>
                      <w:lang w:val="en-GB"/>
                    </w:rPr>
                  </w:pPr>
                  <w:r w:rsidRPr="00DE0AC6">
                    <w:rPr>
                      <w:rFonts w:cs="Tahoma"/>
                      <w:b/>
                      <w:sz w:val="22"/>
                      <w:szCs w:val="22"/>
                      <w:lang w:val="en-GB"/>
                    </w:rPr>
                    <w:t>Operations</w:t>
                  </w:r>
                </w:p>
              </w:tc>
              <w:tc>
                <w:tcPr>
                  <w:tcW w:w="6305" w:type="dxa"/>
                </w:tcPr>
                <w:p w14:paraId="369CD296" w14:textId="77777777" w:rsidR="00F81003" w:rsidRPr="00DE0AC6" w:rsidRDefault="00F81003" w:rsidP="00F81003">
                  <w:pPr>
                    <w:pStyle w:val="LEVYBODY"/>
                    <w:numPr>
                      <w:ilvl w:val="0"/>
                      <w:numId w:val="3"/>
                    </w:numPr>
                    <w:spacing w:after="0"/>
                    <w:ind w:left="322" w:hanging="283"/>
                    <w:rPr>
                      <w:rFonts w:asciiTheme="minorHAnsi" w:hAnsiTheme="minorHAnsi"/>
                      <w:sz w:val="20"/>
                      <w:szCs w:val="20"/>
                      <w:lang w:val="en-GB"/>
                    </w:rPr>
                  </w:pPr>
                  <w:r w:rsidRPr="00DE0AC6">
                    <w:rPr>
                      <w:rFonts w:asciiTheme="minorHAnsi" w:hAnsiTheme="minorHAnsi"/>
                      <w:sz w:val="20"/>
                      <w:szCs w:val="20"/>
                      <w:lang w:val="en-GB"/>
                    </w:rPr>
                    <w:t>To develop a high performing culture by supporting the team, which includes any temporary members of staff you may have dealings with</w:t>
                  </w:r>
                </w:p>
                <w:p w14:paraId="3947974A" w14:textId="77777777" w:rsidR="00F81003" w:rsidRPr="00DE0AC6" w:rsidRDefault="00F81003" w:rsidP="00F81003">
                  <w:pPr>
                    <w:pStyle w:val="LEVYBODY"/>
                    <w:numPr>
                      <w:ilvl w:val="0"/>
                      <w:numId w:val="3"/>
                    </w:numPr>
                    <w:spacing w:after="0"/>
                    <w:ind w:left="322" w:hanging="283"/>
                    <w:rPr>
                      <w:rFonts w:asciiTheme="minorHAnsi" w:hAnsiTheme="minorHAnsi"/>
                      <w:b/>
                      <w:sz w:val="20"/>
                      <w:szCs w:val="20"/>
                      <w:lang w:val="en-GB"/>
                    </w:rPr>
                  </w:pPr>
                  <w:r w:rsidRPr="00DE0AC6">
                    <w:rPr>
                      <w:rFonts w:asciiTheme="minorHAnsi" w:hAnsiTheme="minorHAnsi"/>
                      <w:sz w:val="20"/>
                      <w:szCs w:val="20"/>
                      <w:lang w:val="en-GB"/>
                    </w:rPr>
                    <w:t>Manage the maintenance and co-ordination of the recruitment and training plan in line with local demographic trends. Ensuring efficient job advertising and timely interviews/assessments.</w:t>
                  </w:r>
                </w:p>
                <w:p w14:paraId="0A83C0B6" w14:textId="77777777" w:rsidR="00F81003" w:rsidRPr="00DE0AC6" w:rsidRDefault="00F81003" w:rsidP="00F81003">
                  <w:pPr>
                    <w:pStyle w:val="LEVYBODY"/>
                    <w:numPr>
                      <w:ilvl w:val="0"/>
                      <w:numId w:val="3"/>
                    </w:numPr>
                    <w:spacing w:after="0"/>
                    <w:ind w:left="322" w:hanging="283"/>
                    <w:rPr>
                      <w:rFonts w:asciiTheme="minorHAnsi" w:hAnsiTheme="minorHAnsi"/>
                      <w:bCs/>
                      <w:sz w:val="20"/>
                      <w:szCs w:val="20"/>
                      <w:lang w:val="en-GB"/>
                    </w:rPr>
                  </w:pPr>
                  <w:r w:rsidRPr="00DE0AC6">
                    <w:rPr>
                      <w:rFonts w:asciiTheme="minorHAnsi" w:hAnsiTheme="minorHAnsi"/>
                      <w:bCs/>
                      <w:sz w:val="20"/>
                      <w:szCs w:val="20"/>
                      <w:lang w:val="en-GB"/>
                    </w:rPr>
                    <w:t xml:space="preserve">To assist and deliver the recruitment of variable team members in line with the recruitment plan, with </w:t>
                  </w:r>
                  <w:proofErr w:type="gramStart"/>
                  <w:r w:rsidRPr="00DE0AC6">
                    <w:rPr>
                      <w:rFonts w:asciiTheme="minorHAnsi" w:hAnsiTheme="minorHAnsi"/>
                      <w:bCs/>
                      <w:sz w:val="20"/>
                      <w:szCs w:val="20"/>
                      <w:lang w:val="en-GB"/>
                    </w:rPr>
                    <w:t>particular reference</w:t>
                  </w:r>
                  <w:proofErr w:type="gramEnd"/>
                  <w:r w:rsidRPr="00DE0AC6">
                    <w:rPr>
                      <w:rFonts w:asciiTheme="minorHAnsi" w:hAnsiTheme="minorHAnsi"/>
                      <w:bCs/>
                      <w:sz w:val="20"/>
                      <w:szCs w:val="20"/>
                      <w:lang w:val="en-GB"/>
                    </w:rPr>
                    <w:t xml:space="preserve"> to their respective area of responsibility </w:t>
                  </w:r>
                </w:p>
                <w:p w14:paraId="7B84BCE3" w14:textId="77777777" w:rsidR="00F81003" w:rsidRPr="00DE0AC6" w:rsidRDefault="00F81003" w:rsidP="00F81003">
                  <w:pPr>
                    <w:pStyle w:val="LEVYBODY"/>
                    <w:numPr>
                      <w:ilvl w:val="0"/>
                      <w:numId w:val="3"/>
                    </w:numPr>
                    <w:spacing w:after="0"/>
                    <w:ind w:left="322" w:hanging="283"/>
                    <w:rPr>
                      <w:rFonts w:asciiTheme="minorHAnsi" w:hAnsiTheme="minorHAnsi"/>
                      <w:b/>
                      <w:sz w:val="20"/>
                      <w:szCs w:val="20"/>
                      <w:lang w:val="en-GB"/>
                    </w:rPr>
                  </w:pPr>
                  <w:r w:rsidRPr="00DE0AC6">
                    <w:rPr>
                      <w:rFonts w:asciiTheme="minorHAnsi" w:hAnsiTheme="minorHAnsi"/>
                      <w:sz w:val="20"/>
                      <w:szCs w:val="20"/>
                      <w:lang w:val="en-GB"/>
                    </w:rPr>
                    <w:t xml:space="preserve">Ensure that all staff receive a full induction and relevant training on joining the Company, that sets them up to succeed and deliver </w:t>
                  </w:r>
                </w:p>
                <w:p w14:paraId="2E4F4834" w14:textId="77777777" w:rsidR="00F81003" w:rsidRPr="00DE0AC6" w:rsidRDefault="00F81003" w:rsidP="00F81003">
                  <w:pPr>
                    <w:pStyle w:val="LEVYBODY"/>
                    <w:numPr>
                      <w:ilvl w:val="0"/>
                      <w:numId w:val="3"/>
                    </w:numPr>
                    <w:spacing w:after="0"/>
                    <w:ind w:left="322" w:hanging="283"/>
                    <w:rPr>
                      <w:rFonts w:asciiTheme="minorHAnsi" w:hAnsiTheme="minorHAnsi"/>
                      <w:bCs/>
                      <w:sz w:val="20"/>
                      <w:szCs w:val="20"/>
                      <w:lang w:val="en-GB"/>
                    </w:rPr>
                  </w:pPr>
                  <w:r w:rsidRPr="00DE0AC6">
                    <w:rPr>
                      <w:rFonts w:asciiTheme="minorHAnsi" w:hAnsiTheme="minorHAnsi"/>
                      <w:bCs/>
                      <w:sz w:val="20"/>
                      <w:szCs w:val="20"/>
                      <w:lang w:val="en-GB"/>
                    </w:rPr>
                    <w:t>To motivate the venue teams to live the division’s vision to be a preferred employer, thus commanding loyalty and commitment from the variable workforce</w:t>
                  </w:r>
                </w:p>
                <w:p w14:paraId="3291B08F" w14:textId="77777777" w:rsidR="00F81003" w:rsidRPr="00DE0AC6" w:rsidRDefault="00F81003" w:rsidP="00F81003">
                  <w:pPr>
                    <w:pStyle w:val="LEVYBODY"/>
                    <w:numPr>
                      <w:ilvl w:val="0"/>
                      <w:numId w:val="3"/>
                    </w:numPr>
                    <w:spacing w:after="0"/>
                    <w:ind w:left="322" w:hanging="283"/>
                    <w:rPr>
                      <w:rFonts w:asciiTheme="minorHAnsi" w:hAnsiTheme="minorHAnsi"/>
                      <w:sz w:val="20"/>
                      <w:szCs w:val="20"/>
                      <w:lang w:val="en-GB"/>
                    </w:rPr>
                  </w:pPr>
                  <w:r w:rsidRPr="00DE0AC6">
                    <w:rPr>
                      <w:rFonts w:asciiTheme="minorHAnsi" w:hAnsiTheme="minorHAnsi"/>
                      <w:sz w:val="20"/>
                      <w:szCs w:val="20"/>
                      <w:lang w:val="en-GB"/>
                    </w:rPr>
                    <w:t xml:space="preserve">To ensure that our venue </w:t>
                  </w:r>
                  <w:proofErr w:type="gramStart"/>
                  <w:r w:rsidRPr="00DE0AC6">
                    <w:rPr>
                      <w:rFonts w:asciiTheme="minorHAnsi" w:hAnsiTheme="minorHAnsi"/>
                      <w:sz w:val="20"/>
                      <w:szCs w:val="20"/>
                      <w:lang w:val="en-GB"/>
                    </w:rPr>
                    <w:t>focuses on the well-being of our workforce at all times</w:t>
                  </w:r>
                  <w:proofErr w:type="gramEnd"/>
                </w:p>
                <w:p w14:paraId="1A2F243C" w14:textId="77777777" w:rsidR="00F81003" w:rsidRPr="00DE0AC6" w:rsidRDefault="00F81003" w:rsidP="00F81003">
                  <w:pPr>
                    <w:pStyle w:val="LEVYBODY"/>
                    <w:numPr>
                      <w:ilvl w:val="0"/>
                      <w:numId w:val="3"/>
                    </w:numPr>
                    <w:spacing w:after="0"/>
                    <w:ind w:left="322" w:hanging="283"/>
                    <w:rPr>
                      <w:rFonts w:asciiTheme="minorHAnsi" w:hAnsiTheme="minorHAnsi"/>
                      <w:sz w:val="20"/>
                      <w:szCs w:val="20"/>
                      <w:lang w:val="en-GB"/>
                    </w:rPr>
                  </w:pPr>
                  <w:proofErr w:type="gramStart"/>
                  <w:r w:rsidRPr="00DE0AC6">
                    <w:rPr>
                      <w:rFonts w:asciiTheme="minorHAnsi" w:hAnsiTheme="minorHAnsi"/>
                      <w:sz w:val="20"/>
                      <w:szCs w:val="20"/>
                      <w:lang w:val="en-GB"/>
                    </w:rPr>
                    <w:t>Ensure adherence to employment legislation at all times</w:t>
                  </w:r>
                  <w:proofErr w:type="gramEnd"/>
                  <w:r w:rsidRPr="00DE0AC6">
                    <w:rPr>
                      <w:rFonts w:asciiTheme="minorHAnsi" w:hAnsiTheme="minorHAnsi"/>
                      <w:sz w:val="20"/>
                      <w:szCs w:val="20"/>
                      <w:lang w:val="en-GB"/>
                    </w:rPr>
                    <w:t>.</w:t>
                  </w:r>
                </w:p>
                <w:p w14:paraId="1D8DD3D0" w14:textId="77777777" w:rsidR="00F81003" w:rsidRPr="00DE0AC6" w:rsidRDefault="00F81003" w:rsidP="00F81003">
                  <w:pPr>
                    <w:pStyle w:val="LEVYBODY"/>
                    <w:numPr>
                      <w:ilvl w:val="0"/>
                      <w:numId w:val="3"/>
                    </w:numPr>
                    <w:spacing w:after="0"/>
                    <w:ind w:left="322" w:hanging="283"/>
                    <w:rPr>
                      <w:rFonts w:asciiTheme="minorHAnsi" w:hAnsiTheme="minorHAnsi"/>
                      <w:sz w:val="20"/>
                      <w:szCs w:val="20"/>
                      <w:lang w:val="en-GB"/>
                    </w:rPr>
                  </w:pPr>
                  <w:r w:rsidRPr="00DE0AC6">
                    <w:rPr>
                      <w:rFonts w:asciiTheme="minorHAnsi" w:hAnsiTheme="minorHAnsi"/>
                      <w:sz w:val="20"/>
                      <w:szCs w:val="20"/>
                      <w:lang w:val="en-GB"/>
                    </w:rPr>
                    <w:t xml:space="preserve">Ensure personnel files are </w:t>
                  </w:r>
                  <w:proofErr w:type="gramStart"/>
                  <w:r w:rsidRPr="00DE0AC6">
                    <w:rPr>
                      <w:rFonts w:asciiTheme="minorHAnsi" w:hAnsiTheme="minorHAnsi"/>
                      <w:sz w:val="20"/>
                      <w:szCs w:val="20"/>
                      <w:lang w:val="en-GB"/>
                    </w:rPr>
                    <w:t>maintained at all times</w:t>
                  </w:r>
                  <w:proofErr w:type="gramEnd"/>
                </w:p>
                <w:p w14:paraId="65038703" w14:textId="77777777" w:rsidR="00F81003" w:rsidRPr="00DE0AC6" w:rsidRDefault="00F81003" w:rsidP="00F81003">
                  <w:pPr>
                    <w:pStyle w:val="LEVYBODY"/>
                    <w:numPr>
                      <w:ilvl w:val="0"/>
                      <w:numId w:val="3"/>
                    </w:numPr>
                    <w:spacing w:after="0"/>
                    <w:ind w:left="322" w:hanging="283"/>
                    <w:rPr>
                      <w:rFonts w:asciiTheme="minorHAnsi" w:hAnsiTheme="minorHAnsi"/>
                      <w:sz w:val="20"/>
                      <w:szCs w:val="20"/>
                      <w:lang w:val="en-GB"/>
                    </w:rPr>
                  </w:pPr>
                  <w:r w:rsidRPr="00DE0AC6">
                    <w:rPr>
                      <w:rFonts w:asciiTheme="minorHAnsi" w:hAnsiTheme="minorHAnsi"/>
                      <w:sz w:val="20"/>
                      <w:szCs w:val="20"/>
                      <w:lang w:val="en-GB"/>
                    </w:rPr>
                    <w:lastRenderedPageBreak/>
                    <w:t>Act as a Human Resources internal link at unit level to deal and assist with personnel issues</w:t>
                  </w:r>
                </w:p>
                <w:p w14:paraId="535F5D9F" w14:textId="77777777" w:rsidR="00F81003" w:rsidRPr="00DE0AC6" w:rsidRDefault="00F81003" w:rsidP="00F81003">
                  <w:pPr>
                    <w:pStyle w:val="LEVYBODY"/>
                    <w:numPr>
                      <w:ilvl w:val="0"/>
                      <w:numId w:val="3"/>
                    </w:numPr>
                    <w:spacing w:after="0"/>
                    <w:ind w:left="322" w:hanging="283"/>
                    <w:rPr>
                      <w:rFonts w:asciiTheme="minorHAnsi" w:hAnsiTheme="minorHAnsi"/>
                      <w:b/>
                      <w:sz w:val="20"/>
                      <w:szCs w:val="20"/>
                      <w:lang w:val="en-GB"/>
                    </w:rPr>
                  </w:pPr>
                  <w:r w:rsidRPr="00DE0AC6">
                    <w:rPr>
                      <w:rFonts w:asciiTheme="minorHAnsi" w:hAnsiTheme="minorHAnsi"/>
                      <w:sz w:val="20"/>
                      <w:szCs w:val="20"/>
                      <w:lang w:val="en-GB"/>
                    </w:rPr>
                    <w:t>To attend and actively contribute to all meetings, ensuring that all briefing session material is cascaded as appropriate</w:t>
                  </w:r>
                </w:p>
                <w:p w14:paraId="0C978D4F" w14:textId="77777777" w:rsidR="00F81003" w:rsidRPr="00DE0AC6" w:rsidRDefault="00F81003" w:rsidP="00F81003">
                  <w:pPr>
                    <w:pStyle w:val="LEVYBODY"/>
                    <w:numPr>
                      <w:ilvl w:val="0"/>
                      <w:numId w:val="3"/>
                    </w:numPr>
                    <w:spacing w:after="0"/>
                    <w:ind w:left="322" w:hanging="283"/>
                    <w:rPr>
                      <w:rFonts w:asciiTheme="minorHAnsi" w:hAnsiTheme="minorHAnsi"/>
                      <w:b/>
                      <w:sz w:val="20"/>
                      <w:szCs w:val="20"/>
                      <w:lang w:val="en-GB"/>
                    </w:rPr>
                  </w:pPr>
                  <w:r w:rsidRPr="00DE0AC6">
                    <w:rPr>
                      <w:rFonts w:asciiTheme="minorHAnsi" w:hAnsiTheme="minorHAnsi"/>
                      <w:sz w:val="20"/>
                      <w:szCs w:val="20"/>
                      <w:lang w:val="en-GB"/>
                    </w:rPr>
                    <w:t>Ensure engagement through effective communication, recognition and ensure positive people management</w:t>
                  </w:r>
                </w:p>
                <w:p w14:paraId="2D14BC6F" w14:textId="77777777" w:rsidR="00F81003" w:rsidRPr="00DE0AC6" w:rsidRDefault="00F81003" w:rsidP="00F81003">
                  <w:pPr>
                    <w:pStyle w:val="LEVYBODY"/>
                    <w:numPr>
                      <w:ilvl w:val="0"/>
                      <w:numId w:val="3"/>
                    </w:numPr>
                    <w:spacing w:after="0"/>
                    <w:ind w:left="322" w:hanging="283"/>
                    <w:rPr>
                      <w:rFonts w:asciiTheme="minorHAnsi" w:hAnsiTheme="minorHAnsi"/>
                      <w:sz w:val="20"/>
                      <w:szCs w:val="20"/>
                      <w:lang w:val="en-GB"/>
                    </w:rPr>
                  </w:pPr>
                  <w:r w:rsidRPr="00DE0AC6">
                    <w:rPr>
                      <w:rFonts w:asciiTheme="minorHAnsi" w:hAnsiTheme="minorHAnsi"/>
                      <w:sz w:val="20"/>
                      <w:szCs w:val="20"/>
                      <w:lang w:val="en-GB"/>
                    </w:rPr>
                    <w:t>To identify people who excel in customer relations as part of your team and ensure that we reward them with venue agreed incentives</w:t>
                  </w:r>
                </w:p>
                <w:p w14:paraId="0F8DB2A9" w14:textId="77777777" w:rsidR="00F81003" w:rsidRPr="00DE0AC6" w:rsidRDefault="00F81003" w:rsidP="00F81003">
                  <w:pPr>
                    <w:pStyle w:val="LEVYBODY"/>
                    <w:numPr>
                      <w:ilvl w:val="0"/>
                      <w:numId w:val="3"/>
                    </w:numPr>
                    <w:spacing w:after="0"/>
                    <w:ind w:left="322" w:hanging="283"/>
                    <w:rPr>
                      <w:rFonts w:asciiTheme="minorHAnsi" w:hAnsiTheme="minorHAnsi"/>
                      <w:bCs/>
                      <w:sz w:val="20"/>
                      <w:szCs w:val="20"/>
                      <w:lang w:val="en-GB"/>
                    </w:rPr>
                  </w:pPr>
                  <w:r w:rsidRPr="00DE0AC6">
                    <w:rPr>
                      <w:rFonts w:asciiTheme="minorHAnsi" w:hAnsiTheme="minorHAnsi"/>
                      <w:bCs/>
                      <w:sz w:val="20"/>
                      <w:szCs w:val="20"/>
                      <w:lang w:val="en-GB"/>
                    </w:rPr>
                    <w:t>Act on feedback and any concerns raised within areas of responsibility and ensure a resolution is achieved to a satisfactory level</w:t>
                  </w:r>
                </w:p>
                <w:p w14:paraId="4A0BCA0C" w14:textId="77777777" w:rsidR="00F81003" w:rsidRPr="00DE0AC6" w:rsidRDefault="00F81003" w:rsidP="009D1104">
                  <w:pPr>
                    <w:pStyle w:val="LEVYBODY"/>
                    <w:spacing w:after="0"/>
                    <w:rPr>
                      <w:rFonts w:asciiTheme="minorHAnsi" w:hAnsiTheme="minorHAnsi"/>
                      <w:sz w:val="20"/>
                      <w:szCs w:val="20"/>
                      <w:lang w:val="en-GB"/>
                    </w:rPr>
                  </w:pPr>
                </w:p>
              </w:tc>
            </w:tr>
            <w:tr w:rsidR="00F81003" w:rsidRPr="00DE0AC6" w14:paraId="1A06FE38" w14:textId="77777777" w:rsidTr="009D1104">
              <w:tc>
                <w:tcPr>
                  <w:tcW w:w="1877" w:type="dxa"/>
                </w:tcPr>
                <w:p w14:paraId="28630A3A" w14:textId="77777777" w:rsidR="00F81003" w:rsidRPr="00DE0AC6" w:rsidRDefault="00F81003" w:rsidP="009D1104">
                  <w:pPr>
                    <w:spacing w:after="120"/>
                    <w:rPr>
                      <w:rFonts w:cs="Tahoma"/>
                      <w:b/>
                      <w:sz w:val="22"/>
                      <w:szCs w:val="22"/>
                      <w:lang w:val="en-GB"/>
                    </w:rPr>
                  </w:pPr>
                  <w:r w:rsidRPr="00DE0AC6">
                    <w:rPr>
                      <w:rFonts w:cs="Tahoma"/>
                      <w:b/>
                      <w:sz w:val="22"/>
                      <w:szCs w:val="22"/>
                      <w:lang w:val="en-GB"/>
                    </w:rPr>
                    <w:lastRenderedPageBreak/>
                    <w:t>Business Excellence</w:t>
                  </w:r>
                </w:p>
              </w:tc>
              <w:tc>
                <w:tcPr>
                  <w:tcW w:w="6305" w:type="dxa"/>
                </w:tcPr>
                <w:p w14:paraId="7A8C2C15" w14:textId="77777777" w:rsidR="00F81003" w:rsidRPr="00DE0AC6" w:rsidRDefault="00F81003" w:rsidP="00F81003">
                  <w:pPr>
                    <w:pStyle w:val="LEVYBODY"/>
                    <w:numPr>
                      <w:ilvl w:val="0"/>
                      <w:numId w:val="5"/>
                    </w:numPr>
                    <w:spacing w:after="0"/>
                    <w:ind w:left="322" w:hanging="283"/>
                    <w:rPr>
                      <w:rFonts w:asciiTheme="minorHAnsi" w:hAnsiTheme="minorHAnsi"/>
                      <w:sz w:val="20"/>
                      <w:szCs w:val="20"/>
                      <w:lang w:val="en-GB"/>
                    </w:rPr>
                  </w:pPr>
                  <w:r w:rsidRPr="00DE0AC6">
                    <w:rPr>
                      <w:rFonts w:asciiTheme="minorHAnsi" w:hAnsiTheme="minorHAnsi"/>
                      <w:sz w:val="20"/>
                      <w:szCs w:val="20"/>
                      <w:lang w:val="en-GB"/>
                    </w:rPr>
                    <w:t xml:space="preserve">Explore new and diverse ways of recruiting and retaining a database of staff; commanding loyalty as much as possible </w:t>
                  </w:r>
                  <w:proofErr w:type="gramStart"/>
                  <w:r w:rsidRPr="00DE0AC6">
                    <w:rPr>
                      <w:rFonts w:asciiTheme="minorHAnsi" w:hAnsiTheme="minorHAnsi"/>
                      <w:sz w:val="20"/>
                      <w:szCs w:val="20"/>
                      <w:lang w:val="en-GB"/>
                    </w:rPr>
                    <w:t>in order to</w:t>
                  </w:r>
                  <w:proofErr w:type="gramEnd"/>
                  <w:r w:rsidRPr="00DE0AC6">
                    <w:rPr>
                      <w:rFonts w:asciiTheme="minorHAnsi" w:hAnsiTheme="minorHAnsi"/>
                      <w:sz w:val="20"/>
                      <w:szCs w:val="20"/>
                      <w:lang w:val="en-GB"/>
                    </w:rPr>
                    <w:t xml:space="preserve"> grow a large, reliable and professional team </w:t>
                  </w:r>
                </w:p>
                <w:p w14:paraId="6E8419BD" w14:textId="77777777" w:rsidR="00F81003" w:rsidRPr="00DE0AC6" w:rsidRDefault="00F81003" w:rsidP="00F81003">
                  <w:pPr>
                    <w:pStyle w:val="LEVYBODY"/>
                    <w:numPr>
                      <w:ilvl w:val="0"/>
                      <w:numId w:val="5"/>
                    </w:numPr>
                    <w:spacing w:after="0"/>
                    <w:ind w:left="322" w:hanging="283"/>
                    <w:rPr>
                      <w:rFonts w:asciiTheme="minorHAnsi" w:hAnsiTheme="minorHAnsi"/>
                      <w:sz w:val="20"/>
                      <w:szCs w:val="20"/>
                      <w:lang w:val="en-GB"/>
                    </w:rPr>
                  </w:pPr>
                  <w:r w:rsidRPr="00DE0AC6">
                    <w:rPr>
                      <w:rFonts w:asciiTheme="minorHAnsi" w:hAnsiTheme="minorHAnsi"/>
                      <w:sz w:val="20"/>
                      <w:szCs w:val="20"/>
                      <w:lang w:val="en-GB"/>
                    </w:rPr>
                    <w:t>Reduce agency labour costs throughout, through innovative recruitment projects and the successful sharing of staff across all venues</w:t>
                  </w:r>
                </w:p>
                <w:p w14:paraId="5CDC4817" w14:textId="77777777" w:rsidR="00F81003" w:rsidRPr="00DE0AC6" w:rsidRDefault="00F81003" w:rsidP="00F81003">
                  <w:pPr>
                    <w:pStyle w:val="LEVYBODY"/>
                    <w:numPr>
                      <w:ilvl w:val="0"/>
                      <w:numId w:val="5"/>
                    </w:numPr>
                    <w:spacing w:after="0"/>
                    <w:ind w:left="322" w:hanging="283"/>
                    <w:rPr>
                      <w:rFonts w:asciiTheme="minorHAnsi" w:hAnsiTheme="minorHAnsi"/>
                      <w:sz w:val="20"/>
                      <w:szCs w:val="20"/>
                      <w:lang w:val="en-GB"/>
                    </w:rPr>
                  </w:pPr>
                  <w:r w:rsidRPr="00DE0AC6">
                    <w:rPr>
                      <w:rFonts w:asciiTheme="minorHAnsi" w:hAnsiTheme="minorHAnsi"/>
                      <w:sz w:val="20"/>
                      <w:szCs w:val="20"/>
                      <w:lang w:val="en-GB"/>
                    </w:rPr>
                    <w:t>Support the induction, training and familiarisation for all new casual workers and employees</w:t>
                  </w:r>
                </w:p>
                <w:p w14:paraId="09C691DF" w14:textId="77777777" w:rsidR="00F81003" w:rsidRPr="00DE0AC6" w:rsidRDefault="00F81003" w:rsidP="00F81003">
                  <w:pPr>
                    <w:pStyle w:val="LEVYBODY"/>
                    <w:numPr>
                      <w:ilvl w:val="0"/>
                      <w:numId w:val="5"/>
                    </w:numPr>
                    <w:spacing w:after="0"/>
                    <w:ind w:left="322" w:hanging="283"/>
                    <w:rPr>
                      <w:rFonts w:asciiTheme="minorHAnsi" w:hAnsiTheme="minorHAnsi"/>
                      <w:sz w:val="20"/>
                      <w:szCs w:val="20"/>
                      <w:lang w:val="en-GB"/>
                    </w:rPr>
                  </w:pPr>
                  <w:r w:rsidRPr="00DE0AC6">
                    <w:rPr>
                      <w:rFonts w:asciiTheme="minorHAnsi" w:hAnsiTheme="minorHAnsi"/>
                      <w:sz w:val="20"/>
                      <w:szCs w:val="20"/>
                      <w:lang w:val="en-GB"/>
                    </w:rPr>
                    <w:t xml:space="preserve">Ensure the staff database is managed, </w:t>
                  </w:r>
                  <w:proofErr w:type="gramStart"/>
                  <w:r w:rsidRPr="00DE0AC6">
                    <w:rPr>
                      <w:rFonts w:asciiTheme="minorHAnsi" w:hAnsiTheme="minorHAnsi"/>
                      <w:sz w:val="20"/>
                      <w:szCs w:val="20"/>
                      <w:lang w:val="en-GB"/>
                    </w:rPr>
                    <w:t>maintained</w:t>
                  </w:r>
                  <w:proofErr w:type="gramEnd"/>
                  <w:r w:rsidRPr="00DE0AC6">
                    <w:rPr>
                      <w:rFonts w:asciiTheme="minorHAnsi" w:hAnsiTheme="minorHAnsi"/>
                      <w:sz w:val="20"/>
                      <w:szCs w:val="20"/>
                      <w:lang w:val="en-GB"/>
                    </w:rPr>
                    <w:t xml:space="preserve"> and utilised to its fullest.   </w:t>
                  </w:r>
                </w:p>
                <w:p w14:paraId="21D6C0A0" w14:textId="77777777" w:rsidR="00F81003" w:rsidRPr="00DE0AC6" w:rsidRDefault="00F81003" w:rsidP="00F81003">
                  <w:pPr>
                    <w:pStyle w:val="LEVYBODY"/>
                    <w:numPr>
                      <w:ilvl w:val="0"/>
                      <w:numId w:val="5"/>
                    </w:numPr>
                    <w:spacing w:after="0"/>
                    <w:ind w:left="322" w:hanging="283"/>
                    <w:rPr>
                      <w:rFonts w:asciiTheme="minorHAnsi" w:hAnsiTheme="minorHAnsi"/>
                      <w:sz w:val="20"/>
                      <w:szCs w:val="20"/>
                      <w:lang w:val="en-GB"/>
                    </w:rPr>
                  </w:pPr>
                  <w:r w:rsidRPr="00DE0AC6">
                    <w:rPr>
                      <w:rFonts w:asciiTheme="minorHAnsi" w:hAnsiTheme="minorHAnsi"/>
                      <w:sz w:val="20"/>
                      <w:szCs w:val="20"/>
                      <w:lang w:val="en-GB"/>
                    </w:rPr>
                    <w:t xml:space="preserve">Manage relationships with all third parties connected to any recruitment programmes </w:t>
                  </w:r>
                  <w:proofErr w:type="gramStart"/>
                  <w:r w:rsidRPr="00DE0AC6">
                    <w:rPr>
                      <w:rFonts w:asciiTheme="minorHAnsi" w:hAnsiTheme="minorHAnsi"/>
                      <w:sz w:val="20"/>
                      <w:szCs w:val="20"/>
                      <w:lang w:val="en-GB"/>
                    </w:rPr>
                    <w:t>in order to</w:t>
                  </w:r>
                  <w:proofErr w:type="gramEnd"/>
                  <w:r w:rsidRPr="00DE0AC6">
                    <w:rPr>
                      <w:rFonts w:asciiTheme="minorHAnsi" w:hAnsiTheme="minorHAnsi"/>
                      <w:sz w:val="20"/>
                      <w:szCs w:val="20"/>
                      <w:lang w:val="en-GB"/>
                    </w:rPr>
                    <w:t xml:space="preserve"> maximise the level of service provision to our staff and customers</w:t>
                  </w:r>
                </w:p>
                <w:p w14:paraId="46A87ED6" w14:textId="77777777" w:rsidR="00F81003" w:rsidRPr="00DE0AC6" w:rsidRDefault="00F81003" w:rsidP="00F81003">
                  <w:pPr>
                    <w:pStyle w:val="LEVYBODY"/>
                    <w:numPr>
                      <w:ilvl w:val="0"/>
                      <w:numId w:val="5"/>
                    </w:numPr>
                    <w:spacing w:after="0"/>
                    <w:ind w:left="322" w:hanging="283"/>
                    <w:rPr>
                      <w:rFonts w:asciiTheme="minorHAnsi" w:hAnsiTheme="minorHAnsi"/>
                      <w:sz w:val="20"/>
                      <w:szCs w:val="20"/>
                      <w:lang w:val="en-GB"/>
                    </w:rPr>
                  </w:pPr>
                  <w:r w:rsidRPr="00DE0AC6">
                    <w:rPr>
                      <w:rFonts w:asciiTheme="minorHAnsi" w:hAnsiTheme="minorHAnsi"/>
                      <w:sz w:val="20"/>
                      <w:szCs w:val="20"/>
                      <w:lang w:val="en-GB"/>
                    </w:rPr>
                    <w:t xml:space="preserve">Liaise with operational management team before an event to agree the required staffing standard </w:t>
                  </w:r>
                </w:p>
                <w:p w14:paraId="4916A0DF" w14:textId="77777777" w:rsidR="00F81003" w:rsidRPr="00DE0AC6" w:rsidRDefault="00F81003" w:rsidP="00F81003">
                  <w:pPr>
                    <w:pStyle w:val="LEVYBODY"/>
                    <w:numPr>
                      <w:ilvl w:val="0"/>
                      <w:numId w:val="5"/>
                    </w:numPr>
                    <w:spacing w:after="0"/>
                    <w:ind w:left="322" w:hanging="283"/>
                    <w:rPr>
                      <w:rFonts w:asciiTheme="minorHAnsi" w:hAnsiTheme="minorHAnsi"/>
                      <w:sz w:val="20"/>
                      <w:szCs w:val="20"/>
                      <w:lang w:val="en-GB"/>
                    </w:rPr>
                  </w:pPr>
                  <w:r w:rsidRPr="00DE0AC6">
                    <w:rPr>
                      <w:rFonts w:asciiTheme="minorHAnsi" w:hAnsiTheme="minorHAnsi"/>
                      <w:sz w:val="20"/>
                      <w:szCs w:val="20"/>
                      <w:lang w:val="en-GB"/>
                    </w:rPr>
                    <w:t xml:space="preserve">Ensure that all staff are booked, confirmed, checked in and allocated to specific areas for each function or event, focusing on the correct skill matches and levels of experience </w:t>
                  </w:r>
                </w:p>
                <w:p w14:paraId="04266FA5" w14:textId="77777777" w:rsidR="00F81003" w:rsidRPr="00DE0AC6" w:rsidRDefault="00F81003" w:rsidP="00F81003">
                  <w:pPr>
                    <w:pStyle w:val="LEVYBODY"/>
                    <w:numPr>
                      <w:ilvl w:val="0"/>
                      <w:numId w:val="5"/>
                    </w:numPr>
                    <w:spacing w:after="0"/>
                    <w:ind w:left="322" w:hanging="283"/>
                    <w:rPr>
                      <w:rFonts w:asciiTheme="minorHAnsi" w:hAnsiTheme="minorHAnsi"/>
                      <w:sz w:val="20"/>
                      <w:szCs w:val="20"/>
                      <w:lang w:val="en-GB"/>
                    </w:rPr>
                  </w:pPr>
                  <w:r w:rsidRPr="00DE0AC6">
                    <w:rPr>
                      <w:rFonts w:asciiTheme="minorHAnsi" w:hAnsiTheme="minorHAnsi"/>
                      <w:sz w:val="20"/>
                      <w:szCs w:val="20"/>
                      <w:lang w:val="en-GB"/>
                    </w:rPr>
                    <w:t>Liaise with Recruitment Agencies to book quality staff where necessary.</w:t>
                  </w:r>
                </w:p>
                <w:p w14:paraId="5195BE3E" w14:textId="77777777" w:rsidR="00F81003" w:rsidRPr="00DE0AC6" w:rsidRDefault="00F81003" w:rsidP="00F81003">
                  <w:pPr>
                    <w:pStyle w:val="LEVYBODY"/>
                    <w:numPr>
                      <w:ilvl w:val="0"/>
                      <w:numId w:val="5"/>
                    </w:numPr>
                    <w:spacing w:after="0"/>
                    <w:ind w:left="322" w:hanging="283"/>
                    <w:rPr>
                      <w:rFonts w:asciiTheme="minorHAnsi" w:hAnsiTheme="minorHAnsi"/>
                      <w:sz w:val="20"/>
                      <w:szCs w:val="20"/>
                      <w:lang w:val="en-GB"/>
                    </w:rPr>
                  </w:pPr>
                  <w:r w:rsidRPr="00DE0AC6">
                    <w:rPr>
                      <w:rFonts w:asciiTheme="minorHAnsi" w:hAnsiTheme="minorHAnsi"/>
                      <w:sz w:val="20"/>
                      <w:szCs w:val="20"/>
                      <w:lang w:val="en-GB"/>
                    </w:rPr>
                    <w:t xml:space="preserve">Ensure that there is a recognised procedure for all staff with regard to code of </w:t>
                  </w:r>
                  <w:proofErr w:type="gramStart"/>
                  <w:r w:rsidRPr="00DE0AC6">
                    <w:rPr>
                      <w:rFonts w:asciiTheme="minorHAnsi" w:hAnsiTheme="minorHAnsi"/>
                      <w:sz w:val="20"/>
                      <w:szCs w:val="20"/>
                      <w:lang w:val="en-GB"/>
                    </w:rPr>
                    <w:t>conduct, and</w:t>
                  </w:r>
                  <w:proofErr w:type="gramEnd"/>
                  <w:r w:rsidRPr="00DE0AC6">
                    <w:rPr>
                      <w:rFonts w:asciiTheme="minorHAnsi" w:hAnsiTheme="minorHAnsi"/>
                      <w:sz w:val="20"/>
                      <w:szCs w:val="20"/>
                      <w:lang w:val="en-GB"/>
                    </w:rPr>
                    <w:t xml:space="preserve"> checking in and out procedures.</w:t>
                  </w:r>
                </w:p>
                <w:p w14:paraId="78B03E4A" w14:textId="77777777" w:rsidR="00F81003" w:rsidRPr="00DE0AC6" w:rsidRDefault="00F81003" w:rsidP="00F81003">
                  <w:pPr>
                    <w:pStyle w:val="LEVYBODY"/>
                    <w:numPr>
                      <w:ilvl w:val="0"/>
                      <w:numId w:val="5"/>
                    </w:numPr>
                    <w:spacing w:after="0"/>
                    <w:ind w:left="322" w:hanging="283"/>
                    <w:rPr>
                      <w:rFonts w:asciiTheme="minorHAnsi" w:hAnsiTheme="minorHAnsi"/>
                      <w:sz w:val="20"/>
                      <w:szCs w:val="20"/>
                      <w:lang w:val="en-GB"/>
                    </w:rPr>
                  </w:pPr>
                  <w:r w:rsidRPr="00DE0AC6">
                    <w:rPr>
                      <w:rFonts w:asciiTheme="minorHAnsi" w:hAnsiTheme="minorHAnsi"/>
                      <w:sz w:val="20"/>
                      <w:szCs w:val="20"/>
                      <w:lang w:val="en-GB"/>
                    </w:rPr>
                    <w:t>Ensure sufficient uniform is available for every operational day in accordance with client requests.</w:t>
                  </w:r>
                </w:p>
                <w:p w14:paraId="1C52A10F" w14:textId="77777777" w:rsidR="00F81003" w:rsidRPr="00DE0AC6" w:rsidRDefault="00F81003" w:rsidP="00F81003">
                  <w:pPr>
                    <w:pStyle w:val="LEVYBODY"/>
                    <w:numPr>
                      <w:ilvl w:val="0"/>
                      <w:numId w:val="5"/>
                    </w:numPr>
                    <w:spacing w:after="0"/>
                    <w:ind w:left="322" w:hanging="283"/>
                    <w:rPr>
                      <w:rFonts w:asciiTheme="minorHAnsi" w:hAnsiTheme="minorHAnsi"/>
                      <w:sz w:val="20"/>
                      <w:szCs w:val="20"/>
                      <w:lang w:val="en-GB"/>
                    </w:rPr>
                  </w:pPr>
                  <w:r w:rsidRPr="00DE0AC6">
                    <w:rPr>
                      <w:rFonts w:asciiTheme="minorHAnsi" w:hAnsiTheme="minorHAnsi"/>
                      <w:sz w:val="20"/>
                      <w:szCs w:val="20"/>
                      <w:lang w:val="en-GB"/>
                    </w:rPr>
                    <w:t>During operational days ensure grievance, disciplinary, uniform and accident issues are all dealt with in line with business guidelines</w:t>
                  </w:r>
                </w:p>
                <w:p w14:paraId="28F97FD0" w14:textId="77777777" w:rsidR="00F81003" w:rsidRPr="00DE0AC6" w:rsidRDefault="00F81003" w:rsidP="00F81003">
                  <w:pPr>
                    <w:pStyle w:val="LEVYBODY"/>
                    <w:numPr>
                      <w:ilvl w:val="0"/>
                      <w:numId w:val="5"/>
                    </w:numPr>
                    <w:spacing w:after="0"/>
                    <w:ind w:left="322" w:hanging="283"/>
                    <w:rPr>
                      <w:rFonts w:asciiTheme="minorHAnsi" w:hAnsiTheme="minorHAnsi"/>
                      <w:sz w:val="20"/>
                      <w:szCs w:val="20"/>
                      <w:lang w:val="en-GB"/>
                    </w:rPr>
                  </w:pPr>
                  <w:r w:rsidRPr="00DE0AC6">
                    <w:rPr>
                      <w:rFonts w:asciiTheme="minorHAnsi" w:hAnsiTheme="minorHAnsi"/>
                      <w:sz w:val="20"/>
                      <w:szCs w:val="20"/>
                      <w:lang w:val="en-GB"/>
                    </w:rPr>
                    <w:t>Recommend new and innovative ideas to ensure continuous improvement and to remain leaders within the industry</w:t>
                  </w:r>
                </w:p>
                <w:p w14:paraId="06A90D5B" w14:textId="77777777" w:rsidR="00F81003" w:rsidRPr="00DE0AC6" w:rsidRDefault="00F81003" w:rsidP="00F81003">
                  <w:pPr>
                    <w:pStyle w:val="LEVYBODY"/>
                    <w:numPr>
                      <w:ilvl w:val="0"/>
                      <w:numId w:val="5"/>
                    </w:numPr>
                    <w:spacing w:after="0"/>
                    <w:ind w:left="322" w:hanging="283"/>
                    <w:rPr>
                      <w:rFonts w:asciiTheme="minorHAnsi" w:hAnsiTheme="minorHAnsi"/>
                      <w:sz w:val="20"/>
                      <w:szCs w:val="20"/>
                      <w:lang w:val="en-GB"/>
                    </w:rPr>
                  </w:pPr>
                  <w:r w:rsidRPr="00DE0AC6">
                    <w:rPr>
                      <w:rFonts w:asciiTheme="minorHAnsi" w:hAnsiTheme="minorHAnsi"/>
                      <w:sz w:val="20"/>
                      <w:szCs w:val="20"/>
                      <w:lang w:val="en-GB"/>
                    </w:rPr>
                    <w:t>Support the management team with other general office duties relating to the successful operation of the catering department in any reasonable way possible</w:t>
                  </w:r>
                </w:p>
                <w:p w14:paraId="1E7217C7" w14:textId="77777777" w:rsidR="00F81003" w:rsidRPr="00DE0AC6" w:rsidRDefault="00F81003" w:rsidP="009D1104">
                  <w:pPr>
                    <w:pStyle w:val="LEVYBODY"/>
                    <w:spacing w:after="0"/>
                    <w:rPr>
                      <w:rFonts w:asciiTheme="minorHAnsi" w:hAnsiTheme="minorHAnsi"/>
                      <w:sz w:val="20"/>
                      <w:szCs w:val="20"/>
                      <w:lang w:val="en-GB"/>
                    </w:rPr>
                  </w:pPr>
                </w:p>
              </w:tc>
            </w:tr>
            <w:tr w:rsidR="00F81003" w:rsidRPr="00DE0AC6" w14:paraId="7E4A47B8" w14:textId="77777777" w:rsidTr="009D1104">
              <w:tc>
                <w:tcPr>
                  <w:tcW w:w="1877" w:type="dxa"/>
                </w:tcPr>
                <w:p w14:paraId="1953646A" w14:textId="77777777" w:rsidR="00F81003" w:rsidRPr="00DE0AC6" w:rsidRDefault="00F81003" w:rsidP="009D1104">
                  <w:pPr>
                    <w:spacing w:after="120"/>
                    <w:rPr>
                      <w:rFonts w:cs="Tahoma"/>
                      <w:b/>
                      <w:sz w:val="22"/>
                      <w:szCs w:val="22"/>
                      <w:lang w:val="en-GB"/>
                    </w:rPr>
                  </w:pPr>
                  <w:r w:rsidRPr="00DE0AC6">
                    <w:rPr>
                      <w:rFonts w:cs="Tahoma"/>
                      <w:b/>
                      <w:sz w:val="22"/>
                      <w:szCs w:val="22"/>
                      <w:lang w:val="en-GB"/>
                    </w:rPr>
                    <w:t>Financials</w:t>
                  </w:r>
                </w:p>
              </w:tc>
              <w:tc>
                <w:tcPr>
                  <w:tcW w:w="6305" w:type="dxa"/>
                </w:tcPr>
                <w:p w14:paraId="2F400795" w14:textId="77777777" w:rsidR="00F81003" w:rsidRPr="00DE0AC6" w:rsidRDefault="00F81003" w:rsidP="00F81003">
                  <w:pPr>
                    <w:pStyle w:val="LEVYBODY"/>
                    <w:numPr>
                      <w:ilvl w:val="0"/>
                      <w:numId w:val="4"/>
                    </w:numPr>
                    <w:spacing w:after="0"/>
                    <w:ind w:left="322" w:hanging="283"/>
                    <w:rPr>
                      <w:rFonts w:asciiTheme="minorHAnsi" w:hAnsiTheme="minorHAnsi"/>
                      <w:sz w:val="20"/>
                      <w:szCs w:val="20"/>
                      <w:lang w:val="en-GB"/>
                    </w:rPr>
                  </w:pPr>
                  <w:r w:rsidRPr="00DE0AC6">
                    <w:rPr>
                      <w:rFonts w:asciiTheme="minorHAnsi" w:hAnsiTheme="minorHAnsi"/>
                      <w:sz w:val="20"/>
                      <w:szCs w:val="20"/>
                      <w:lang w:val="en-GB"/>
                    </w:rPr>
                    <w:t>To manage unit rotas in line with business needs and set targets</w:t>
                  </w:r>
                </w:p>
                <w:p w14:paraId="466FA723" w14:textId="77777777" w:rsidR="00F81003" w:rsidRPr="00DE0AC6" w:rsidRDefault="00F81003" w:rsidP="00F81003">
                  <w:pPr>
                    <w:pStyle w:val="LEVYBODY"/>
                    <w:numPr>
                      <w:ilvl w:val="0"/>
                      <w:numId w:val="4"/>
                    </w:numPr>
                    <w:spacing w:after="0"/>
                    <w:ind w:left="322" w:hanging="283"/>
                    <w:rPr>
                      <w:rFonts w:asciiTheme="minorHAnsi" w:hAnsiTheme="minorHAnsi"/>
                      <w:sz w:val="20"/>
                      <w:szCs w:val="20"/>
                      <w:lang w:val="en-GB"/>
                    </w:rPr>
                  </w:pPr>
                  <w:r w:rsidRPr="00DE0AC6">
                    <w:rPr>
                      <w:rFonts w:asciiTheme="minorHAnsi" w:hAnsiTheme="minorHAnsi"/>
                      <w:sz w:val="20"/>
                      <w:szCs w:val="20"/>
                      <w:lang w:val="en-GB"/>
                    </w:rPr>
                    <w:t>To work within all given budget parameters, accurately forecasting performance</w:t>
                  </w:r>
                </w:p>
                <w:p w14:paraId="446BB28C" w14:textId="77777777" w:rsidR="00F81003" w:rsidRPr="00DE0AC6" w:rsidRDefault="00F81003" w:rsidP="00F81003">
                  <w:pPr>
                    <w:pStyle w:val="LEVYBODY"/>
                    <w:numPr>
                      <w:ilvl w:val="0"/>
                      <w:numId w:val="4"/>
                    </w:numPr>
                    <w:spacing w:after="0"/>
                    <w:ind w:left="322" w:hanging="283"/>
                    <w:rPr>
                      <w:rFonts w:asciiTheme="minorHAnsi" w:hAnsiTheme="minorHAnsi"/>
                      <w:sz w:val="20"/>
                      <w:szCs w:val="20"/>
                      <w:lang w:val="en-GB"/>
                    </w:rPr>
                  </w:pPr>
                  <w:r w:rsidRPr="00DE0AC6">
                    <w:rPr>
                      <w:rFonts w:asciiTheme="minorHAnsi" w:hAnsiTheme="minorHAnsi"/>
                      <w:sz w:val="20"/>
                      <w:szCs w:val="20"/>
                      <w:lang w:val="en-GB"/>
                    </w:rPr>
                    <w:t>To analyse, interpret and relate statistical payroll data to operational performance, identifying any problem areas and business opportunities</w:t>
                  </w:r>
                </w:p>
                <w:p w14:paraId="72AD6D9D" w14:textId="77777777" w:rsidR="00F81003" w:rsidRPr="00DE0AC6" w:rsidRDefault="00F81003" w:rsidP="00F81003">
                  <w:pPr>
                    <w:pStyle w:val="LEVYBODY"/>
                    <w:numPr>
                      <w:ilvl w:val="0"/>
                      <w:numId w:val="4"/>
                    </w:numPr>
                    <w:spacing w:after="0"/>
                    <w:ind w:left="322" w:hanging="283"/>
                    <w:rPr>
                      <w:rFonts w:asciiTheme="minorHAnsi" w:hAnsiTheme="minorHAnsi"/>
                      <w:sz w:val="20"/>
                      <w:szCs w:val="20"/>
                      <w:lang w:val="en-GB"/>
                    </w:rPr>
                  </w:pPr>
                  <w:r w:rsidRPr="00DE0AC6">
                    <w:rPr>
                      <w:rFonts w:asciiTheme="minorHAnsi" w:hAnsiTheme="minorHAnsi"/>
                      <w:sz w:val="20"/>
                      <w:szCs w:val="20"/>
                      <w:lang w:val="en-GB"/>
                    </w:rPr>
                    <w:lastRenderedPageBreak/>
                    <w:t>Challenge and continually review variable labour specifications within all areas to assess cost effectiveness.</w:t>
                  </w:r>
                </w:p>
                <w:p w14:paraId="02530831" w14:textId="77777777" w:rsidR="00F81003" w:rsidRPr="00DE0AC6" w:rsidRDefault="00F81003" w:rsidP="00F81003">
                  <w:pPr>
                    <w:pStyle w:val="LEVYBODY"/>
                    <w:numPr>
                      <w:ilvl w:val="0"/>
                      <w:numId w:val="4"/>
                    </w:numPr>
                    <w:spacing w:after="0"/>
                    <w:ind w:left="322" w:hanging="283"/>
                    <w:rPr>
                      <w:rFonts w:asciiTheme="minorHAnsi" w:hAnsiTheme="minorHAnsi"/>
                      <w:sz w:val="20"/>
                      <w:szCs w:val="20"/>
                      <w:lang w:val="en-GB"/>
                    </w:rPr>
                  </w:pPr>
                  <w:r w:rsidRPr="00DE0AC6">
                    <w:rPr>
                      <w:rFonts w:asciiTheme="minorHAnsi" w:hAnsiTheme="minorHAnsi"/>
                      <w:sz w:val="20"/>
                      <w:szCs w:val="20"/>
                      <w:lang w:val="en-GB"/>
                    </w:rPr>
                    <w:t>Ensure all variable workers within areas of responsibility are paid correctly and on time</w:t>
                  </w:r>
                </w:p>
                <w:p w14:paraId="466DDF7F" w14:textId="77777777" w:rsidR="00F81003" w:rsidRPr="00DE0AC6" w:rsidRDefault="00F81003" w:rsidP="00F81003">
                  <w:pPr>
                    <w:pStyle w:val="LEVYBODY"/>
                    <w:numPr>
                      <w:ilvl w:val="0"/>
                      <w:numId w:val="4"/>
                    </w:numPr>
                    <w:spacing w:after="0"/>
                    <w:ind w:left="322" w:hanging="283"/>
                    <w:rPr>
                      <w:rFonts w:asciiTheme="minorHAnsi" w:hAnsiTheme="minorHAnsi"/>
                      <w:sz w:val="20"/>
                      <w:szCs w:val="20"/>
                      <w:lang w:val="en-GB"/>
                    </w:rPr>
                  </w:pPr>
                  <w:r w:rsidRPr="00DE0AC6">
                    <w:rPr>
                      <w:rFonts w:asciiTheme="minorHAnsi" w:hAnsiTheme="minorHAnsi"/>
                      <w:sz w:val="20"/>
                      <w:szCs w:val="20"/>
                      <w:lang w:val="en-GB"/>
                    </w:rPr>
                    <w:t>To ensure that all weekly payroll procedures are carried out efficiently and within the given timescales</w:t>
                  </w:r>
                </w:p>
                <w:p w14:paraId="0023DE9D" w14:textId="77777777" w:rsidR="00F81003" w:rsidRPr="00DE0AC6" w:rsidRDefault="00F81003" w:rsidP="00F81003">
                  <w:pPr>
                    <w:pStyle w:val="LEVYBODY"/>
                    <w:numPr>
                      <w:ilvl w:val="0"/>
                      <w:numId w:val="4"/>
                    </w:numPr>
                    <w:spacing w:after="0"/>
                    <w:ind w:left="322" w:hanging="283"/>
                    <w:rPr>
                      <w:rFonts w:asciiTheme="minorHAnsi" w:hAnsiTheme="minorHAnsi"/>
                      <w:sz w:val="20"/>
                      <w:szCs w:val="20"/>
                      <w:lang w:val="en-GB"/>
                    </w:rPr>
                  </w:pPr>
                  <w:r w:rsidRPr="00DE0AC6">
                    <w:rPr>
                      <w:rFonts w:asciiTheme="minorHAnsi" w:hAnsiTheme="minorHAnsi"/>
                      <w:sz w:val="20"/>
                      <w:szCs w:val="20"/>
                      <w:lang w:val="en-GB"/>
                    </w:rPr>
                    <w:t>Deal with payroll queries in a prompt and courteous manner and ensure speedy and accurate checking of all invoices.</w:t>
                  </w:r>
                </w:p>
                <w:p w14:paraId="7B1FDE7C" w14:textId="77777777" w:rsidR="00F81003" w:rsidRPr="00DE0AC6" w:rsidRDefault="00F81003" w:rsidP="00F81003">
                  <w:pPr>
                    <w:pStyle w:val="LEVYBODY"/>
                    <w:numPr>
                      <w:ilvl w:val="0"/>
                      <w:numId w:val="4"/>
                    </w:numPr>
                    <w:spacing w:after="0"/>
                    <w:ind w:left="322" w:hanging="283"/>
                    <w:rPr>
                      <w:rFonts w:ascii="Verdana" w:hAnsi="Verdana"/>
                      <w:lang w:val="en-GB"/>
                    </w:rPr>
                  </w:pPr>
                  <w:r w:rsidRPr="00DE0AC6">
                    <w:rPr>
                      <w:rFonts w:asciiTheme="minorHAnsi" w:hAnsiTheme="minorHAnsi"/>
                      <w:sz w:val="20"/>
                      <w:szCs w:val="20"/>
                      <w:lang w:val="en-GB"/>
                    </w:rPr>
                    <w:t xml:space="preserve">Ensure COS% set for labour and </w:t>
                  </w:r>
                  <w:proofErr w:type="spellStart"/>
                  <w:r w:rsidRPr="00DE0AC6">
                    <w:rPr>
                      <w:rFonts w:asciiTheme="minorHAnsi" w:hAnsiTheme="minorHAnsi"/>
                      <w:sz w:val="20"/>
                      <w:szCs w:val="20"/>
                      <w:lang w:val="en-GB"/>
                    </w:rPr>
                    <w:t>controllables</w:t>
                  </w:r>
                  <w:proofErr w:type="spellEnd"/>
                  <w:r w:rsidRPr="00DE0AC6">
                    <w:rPr>
                      <w:rFonts w:asciiTheme="minorHAnsi" w:hAnsiTheme="minorHAnsi"/>
                      <w:sz w:val="20"/>
                      <w:szCs w:val="20"/>
                      <w:lang w:val="en-GB"/>
                    </w:rPr>
                    <w:t xml:space="preserve"> within the locations is </w:t>
                  </w:r>
                  <w:proofErr w:type="gramStart"/>
                  <w:r w:rsidRPr="00DE0AC6">
                    <w:rPr>
                      <w:rFonts w:asciiTheme="minorHAnsi" w:hAnsiTheme="minorHAnsi"/>
                      <w:sz w:val="20"/>
                      <w:szCs w:val="20"/>
                      <w:lang w:val="en-GB"/>
                    </w:rPr>
                    <w:t>achieved at all times</w:t>
                  </w:r>
                  <w:proofErr w:type="gramEnd"/>
                  <w:r w:rsidRPr="00DE0AC6">
                    <w:rPr>
                      <w:rFonts w:asciiTheme="minorHAnsi" w:hAnsiTheme="minorHAnsi"/>
                      <w:sz w:val="20"/>
                      <w:szCs w:val="20"/>
                      <w:lang w:val="en-GB"/>
                    </w:rPr>
                    <w:t xml:space="preserve"> and where possible exceeded</w:t>
                  </w:r>
                  <w:r w:rsidRPr="00DE0AC6">
                    <w:rPr>
                      <w:rFonts w:ascii="Verdana" w:hAnsi="Verdana"/>
                      <w:lang w:val="en-GB"/>
                    </w:rPr>
                    <w:t>.</w:t>
                  </w:r>
                </w:p>
                <w:p w14:paraId="10A736C2" w14:textId="77777777" w:rsidR="00F81003" w:rsidRPr="00DE0AC6" w:rsidRDefault="00F81003" w:rsidP="00F81003">
                  <w:pPr>
                    <w:pStyle w:val="LEVYBODY"/>
                    <w:numPr>
                      <w:ilvl w:val="0"/>
                      <w:numId w:val="4"/>
                    </w:numPr>
                    <w:spacing w:after="0"/>
                    <w:ind w:left="322" w:hanging="283"/>
                    <w:rPr>
                      <w:rFonts w:asciiTheme="minorHAnsi" w:hAnsiTheme="minorHAnsi"/>
                      <w:sz w:val="20"/>
                      <w:szCs w:val="20"/>
                      <w:lang w:val="en-GB"/>
                    </w:rPr>
                  </w:pPr>
                  <w:r w:rsidRPr="00DE0AC6">
                    <w:rPr>
                      <w:rFonts w:asciiTheme="minorHAnsi" w:hAnsiTheme="minorHAnsi"/>
                      <w:sz w:val="20"/>
                      <w:szCs w:val="20"/>
                      <w:lang w:val="en-GB"/>
                    </w:rPr>
                    <w:t xml:space="preserve">Ensure financial controls are </w:t>
                  </w:r>
                  <w:proofErr w:type="gramStart"/>
                  <w:r w:rsidRPr="00DE0AC6">
                    <w:rPr>
                      <w:rFonts w:asciiTheme="minorHAnsi" w:hAnsiTheme="minorHAnsi"/>
                      <w:sz w:val="20"/>
                      <w:szCs w:val="20"/>
                      <w:lang w:val="en-GB"/>
                    </w:rPr>
                    <w:t>adhered to at all times</w:t>
                  </w:r>
                  <w:proofErr w:type="gramEnd"/>
                </w:p>
                <w:p w14:paraId="79EC6E24" w14:textId="77777777" w:rsidR="00F81003" w:rsidRPr="00DE0AC6" w:rsidRDefault="00F81003" w:rsidP="009D1104">
                  <w:pPr>
                    <w:pStyle w:val="LEVYBODY"/>
                    <w:spacing w:after="0"/>
                    <w:ind w:left="322"/>
                    <w:rPr>
                      <w:rFonts w:ascii="Verdana" w:hAnsi="Verdana"/>
                      <w:lang w:val="en-GB"/>
                    </w:rPr>
                  </w:pPr>
                </w:p>
              </w:tc>
            </w:tr>
            <w:tr w:rsidR="00F81003" w:rsidRPr="00DE0AC6" w14:paraId="7FA558F8" w14:textId="77777777" w:rsidTr="009D1104">
              <w:tc>
                <w:tcPr>
                  <w:tcW w:w="1877" w:type="dxa"/>
                </w:tcPr>
                <w:p w14:paraId="02AE6CBC" w14:textId="77777777" w:rsidR="00F81003" w:rsidRPr="00DE0AC6" w:rsidRDefault="00F81003" w:rsidP="009D1104">
                  <w:pPr>
                    <w:spacing w:after="120"/>
                    <w:rPr>
                      <w:rFonts w:cs="Tahoma"/>
                      <w:b/>
                      <w:sz w:val="22"/>
                      <w:szCs w:val="22"/>
                      <w:lang w:val="en-GB"/>
                    </w:rPr>
                  </w:pPr>
                  <w:r w:rsidRPr="00DE0AC6">
                    <w:rPr>
                      <w:rFonts w:cs="Tahoma"/>
                      <w:b/>
                      <w:sz w:val="22"/>
                      <w:szCs w:val="22"/>
                      <w:lang w:val="en-GB"/>
                    </w:rPr>
                    <w:lastRenderedPageBreak/>
                    <w:t>Health &amp; Safety</w:t>
                  </w:r>
                </w:p>
              </w:tc>
              <w:tc>
                <w:tcPr>
                  <w:tcW w:w="6305" w:type="dxa"/>
                </w:tcPr>
                <w:p w14:paraId="788E2AC1" w14:textId="77777777" w:rsidR="00F81003" w:rsidRPr="00DE0AC6" w:rsidRDefault="00F81003" w:rsidP="00F81003">
                  <w:pPr>
                    <w:pStyle w:val="LEVYBODY"/>
                    <w:numPr>
                      <w:ilvl w:val="0"/>
                      <w:numId w:val="2"/>
                    </w:numPr>
                    <w:spacing w:after="0"/>
                    <w:ind w:left="322" w:hanging="322"/>
                    <w:rPr>
                      <w:lang w:val="en-GB"/>
                    </w:rPr>
                  </w:pPr>
                  <w:r w:rsidRPr="00DE0AC6">
                    <w:rPr>
                      <w:lang w:val="en-GB"/>
                    </w:rPr>
                    <w:t>Maintain H&amp;S compliance and get involved with H&amp;S meetings</w:t>
                  </w:r>
                </w:p>
                <w:p w14:paraId="010B32BE" w14:textId="77777777" w:rsidR="00F81003" w:rsidRPr="00DE0AC6" w:rsidRDefault="00F81003" w:rsidP="00F81003">
                  <w:pPr>
                    <w:pStyle w:val="LEVYBODY"/>
                    <w:numPr>
                      <w:ilvl w:val="0"/>
                      <w:numId w:val="2"/>
                    </w:numPr>
                    <w:spacing w:after="0"/>
                    <w:ind w:left="322" w:hanging="322"/>
                    <w:rPr>
                      <w:lang w:val="en-GB"/>
                    </w:rPr>
                  </w:pPr>
                  <w:r w:rsidRPr="00DE0AC6">
                    <w:rPr>
                      <w:lang w:val="en-GB"/>
                    </w:rPr>
                    <w:t>Ensure H&amp;S training is completed in accordance with legal and company requirements (including Responsible Service of Alcohol)</w:t>
                  </w:r>
                </w:p>
                <w:p w14:paraId="25A65A8C" w14:textId="77777777" w:rsidR="00F81003" w:rsidRPr="00DE0AC6" w:rsidRDefault="00F81003" w:rsidP="00F81003">
                  <w:pPr>
                    <w:pStyle w:val="LEVYBODY"/>
                    <w:numPr>
                      <w:ilvl w:val="0"/>
                      <w:numId w:val="2"/>
                    </w:numPr>
                    <w:spacing w:after="0"/>
                    <w:ind w:left="322" w:hanging="322"/>
                    <w:rPr>
                      <w:lang w:val="en-GB"/>
                    </w:rPr>
                  </w:pPr>
                  <w:r w:rsidRPr="00DE0AC6">
                    <w:rPr>
                      <w:lang w:val="en-GB"/>
                    </w:rPr>
                    <w:t>Personally, demonstrate that you take responsibility for your own health and safety and that of others</w:t>
                  </w:r>
                </w:p>
                <w:p w14:paraId="79EC7730" w14:textId="77777777" w:rsidR="00F81003" w:rsidRPr="00DE0AC6" w:rsidRDefault="00F81003" w:rsidP="009D1104">
                  <w:pPr>
                    <w:pStyle w:val="LEVYBODY"/>
                    <w:spacing w:after="0"/>
                    <w:ind w:left="322"/>
                    <w:rPr>
                      <w:lang w:val="en-GB"/>
                    </w:rPr>
                  </w:pPr>
                </w:p>
              </w:tc>
            </w:tr>
          </w:tbl>
          <w:p w14:paraId="05531350" w14:textId="77777777" w:rsidR="00F81003" w:rsidRPr="00DE0AC6" w:rsidRDefault="00F81003" w:rsidP="009D1104">
            <w:pPr>
              <w:spacing w:after="120"/>
              <w:rPr>
                <w:rFonts w:cs="Tahoma"/>
                <w:sz w:val="22"/>
                <w:szCs w:val="22"/>
                <w:lang w:val="en-GB"/>
              </w:rPr>
            </w:pPr>
          </w:p>
        </w:tc>
      </w:tr>
      <w:tr w:rsidR="00F81003" w:rsidRPr="00DE0AC6" w14:paraId="4F315B52" w14:textId="77777777" w:rsidTr="009D1104">
        <w:tc>
          <w:tcPr>
            <w:tcW w:w="8398" w:type="dxa"/>
            <w:gridSpan w:val="2"/>
          </w:tcPr>
          <w:p w14:paraId="5020BC48" w14:textId="77777777" w:rsidR="00F81003" w:rsidRPr="00DE0AC6" w:rsidRDefault="00F81003" w:rsidP="009D1104">
            <w:pPr>
              <w:rPr>
                <w:rFonts w:cs="Tahoma"/>
                <w:b/>
                <w:sz w:val="22"/>
                <w:szCs w:val="22"/>
                <w:lang w:val="en-GB"/>
              </w:rPr>
            </w:pPr>
            <w:r w:rsidRPr="00DE0AC6">
              <w:rPr>
                <w:rFonts w:cs="Tahoma"/>
                <w:b/>
                <w:sz w:val="22"/>
                <w:szCs w:val="22"/>
                <w:lang w:val="en-GB"/>
              </w:rPr>
              <w:lastRenderedPageBreak/>
              <w:t>Key Relationships</w:t>
            </w:r>
          </w:p>
          <w:p w14:paraId="12E4086D" w14:textId="77777777" w:rsidR="00F81003" w:rsidRPr="00DE0AC6" w:rsidRDefault="00F81003" w:rsidP="00F81003">
            <w:pPr>
              <w:pStyle w:val="LEVYBODY"/>
              <w:numPr>
                <w:ilvl w:val="0"/>
                <w:numId w:val="1"/>
              </w:numPr>
              <w:spacing w:after="0"/>
              <w:ind w:left="318" w:hanging="284"/>
              <w:rPr>
                <w:rFonts w:asciiTheme="minorHAnsi" w:hAnsiTheme="minorHAnsi"/>
                <w:sz w:val="20"/>
                <w:szCs w:val="20"/>
                <w:lang w:val="en-GB"/>
              </w:rPr>
            </w:pPr>
            <w:r w:rsidRPr="00DE0AC6">
              <w:rPr>
                <w:rFonts w:asciiTheme="minorHAnsi" w:hAnsiTheme="minorHAnsi"/>
                <w:sz w:val="20"/>
                <w:szCs w:val="20"/>
                <w:lang w:val="en-GB"/>
              </w:rPr>
              <w:t>Heads of Departments</w:t>
            </w:r>
          </w:p>
          <w:p w14:paraId="5123F126" w14:textId="77777777" w:rsidR="00F81003" w:rsidRPr="00DE0AC6" w:rsidRDefault="00F81003" w:rsidP="00F81003">
            <w:pPr>
              <w:pStyle w:val="LEVYBODY"/>
              <w:numPr>
                <w:ilvl w:val="0"/>
                <w:numId w:val="1"/>
              </w:numPr>
              <w:spacing w:after="0"/>
              <w:ind w:left="318" w:hanging="284"/>
              <w:rPr>
                <w:rFonts w:asciiTheme="minorHAnsi" w:hAnsiTheme="minorHAnsi"/>
                <w:sz w:val="20"/>
                <w:szCs w:val="20"/>
                <w:lang w:val="en-GB"/>
              </w:rPr>
            </w:pPr>
            <w:r w:rsidRPr="00DE0AC6">
              <w:rPr>
                <w:rFonts w:asciiTheme="minorHAnsi" w:hAnsiTheme="minorHAnsi"/>
                <w:sz w:val="20"/>
                <w:szCs w:val="20"/>
                <w:lang w:val="en-GB"/>
              </w:rPr>
              <w:t>HR Business Partner</w:t>
            </w:r>
          </w:p>
          <w:p w14:paraId="6AE71771" w14:textId="77777777" w:rsidR="00F81003" w:rsidRPr="00DE0AC6" w:rsidRDefault="00F81003" w:rsidP="00F81003">
            <w:pPr>
              <w:pStyle w:val="LEVYBODY"/>
              <w:numPr>
                <w:ilvl w:val="0"/>
                <w:numId w:val="1"/>
              </w:numPr>
              <w:spacing w:after="0"/>
              <w:ind w:left="318" w:hanging="284"/>
              <w:rPr>
                <w:rFonts w:asciiTheme="minorHAnsi" w:hAnsiTheme="minorHAnsi"/>
                <w:sz w:val="20"/>
                <w:szCs w:val="20"/>
                <w:lang w:val="en-GB"/>
              </w:rPr>
            </w:pPr>
            <w:r w:rsidRPr="00DE0AC6">
              <w:rPr>
                <w:rFonts w:asciiTheme="minorHAnsi" w:hAnsiTheme="minorHAnsi"/>
                <w:sz w:val="20"/>
                <w:szCs w:val="20"/>
                <w:lang w:val="en-GB"/>
              </w:rPr>
              <w:t>Labour Ops Manager</w:t>
            </w:r>
          </w:p>
          <w:p w14:paraId="3E7B45AF" w14:textId="77777777" w:rsidR="00F81003" w:rsidRPr="00DE0AC6" w:rsidRDefault="00F81003" w:rsidP="00F81003">
            <w:pPr>
              <w:pStyle w:val="LEVYBODY"/>
              <w:numPr>
                <w:ilvl w:val="0"/>
                <w:numId w:val="1"/>
              </w:numPr>
              <w:spacing w:after="0"/>
              <w:ind w:left="318" w:hanging="284"/>
              <w:rPr>
                <w:rFonts w:asciiTheme="minorHAnsi" w:hAnsiTheme="minorHAnsi"/>
                <w:sz w:val="20"/>
                <w:szCs w:val="20"/>
                <w:lang w:val="en-GB"/>
              </w:rPr>
            </w:pPr>
            <w:r w:rsidRPr="00DE0AC6">
              <w:rPr>
                <w:rFonts w:asciiTheme="minorHAnsi" w:hAnsiTheme="minorHAnsi"/>
                <w:sz w:val="20"/>
                <w:szCs w:val="20"/>
                <w:lang w:val="en-GB"/>
              </w:rPr>
              <w:t>Venue Manager</w:t>
            </w:r>
          </w:p>
          <w:p w14:paraId="1A2D1954" w14:textId="77777777" w:rsidR="00F81003" w:rsidRPr="00DE0AC6" w:rsidRDefault="00F81003" w:rsidP="00F81003">
            <w:pPr>
              <w:pStyle w:val="LEVYBODY"/>
              <w:numPr>
                <w:ilvl w:val="0"/>
                <w:numId w:val="1"/>
              </w:numPr>
              <w:spacing w:after="0"/>
              <w:ind w:left="318" w:hanging="284"/>
              <w:rPr>
                <w:sz w:val="22"/>
                <w:szCs w:val="22"/>
                <w:lang w:val="en-GB"/>
              </w:rPr>
            </w:pPr>
            <w:r w:rsidRPr="00DE0AC6">
              <w:rPr>
                <w:rFonts w:asciiTheme="minorHAnsi" w:hAnsiTheme="minorHAnsi"/>
                <w:sz w:val="20"/>
                <w:szCs w:val="20"/>
                <w:lang w:val="en-GB"/>
              </w:rPr>
              <w:t>Business Excellence Team</w:t>
            </w:r>
          </w:p>
        </w:tc>
      </w:tr>
      <w:tr w:rsidR="00F81003" w:rsidRPr="00DE0AC6" w14:paraId="06E008A5" w14:textId="77777777" w:rsidTr="009D1104">
        <w:tc>
          <w:tcPr>
            <w:tcW w:w="8398" w:type="dxa"/>
            <w:gridSpan w:val="2"/>
          </w:tcPr>
          <w:p w14:paraId="33892E49" w14:textId="77777777" w:rsidR="00F81003" w:rsidRPr="00DE0AC6" w:rsidRDefault="00F81003" w:rsidP="009D1104">
            <w:pPr>
              <w:rPr>
                <w:rFonts w:cs="Tahoma"/>
                <w:b/>
                <w:sz w:val="22"/>
                <w:szCs w:val="22"/>
                <w:lang w:val="en-GB"/>
              </w:rPr>
            </w:pPr>
            <w:r w:rsidRPr="00DE0AC6">
              <w:rPr>
                <w:rFonts w:cs="Tahoma"/>
                <w:b/>
                <w:sz w:val="22"/>
                <w:szCs w:val="22"/>
                <w:lang w:val="en-GB"/>
              </w:rPr>
              <w:t>Key Skills and Experience</w:t>
            </w:r>
          </w:p>
          <w:p w14:paraId="30C163AA" w14:textId="77777777" w:rsidR="00F81003" w:rsidRPr="00DE0AC6" w:rsidRDefault="00F81003" w:rsidP="00F81003">
            <w:pPr>
              <w:pStyle w:val="LEVYBODY"/>
              <w:numPr>
                <w:ilvl w:val="0"/>
                <w:numId w:val="6"/>
              </w:numPr>
              <w:spacing w:after="0"/>
              <w:rPr>
                <w:rFonts w:asciiTheme="minorHAnsi" w:hAnsiTheme="minorHAnsi"/>
                <w:sz w:val="20"/>
                <w:szCs w:val="20"/>
                <w:lang w:val="en-GB"/>
              </w:rPr>
            </w:pPr>
            <w:r w:rsidRPr="00DE0AC6">
              <w:rPr>
                <w:rFonts w:asciiTheme="minorHAnsi" w:hAnsiTheme="minorHAnsi"/>
                <w:sz w:val="20"/>
                <w:szCs w:val="20"/>
                <w:lang w:val="en-GB"/>
              </w:rPr>
              <w:t>Nice – a positive attitude and friendly approach</w:t>
            </w:r>
          </w:p>
          <w:p w14:paraId="06192CA1" w14:textId="77777777" w:rsidR="00F81003" w:rsidRPr="00DE0AC6" w:rsidRDefault="00F81003" w:rsidP="00F81003">
            <w:pPr>
              <w:pStyle w:val="LEVYBODY"/>
              <w:numPr>
                <w:ilvl w:val="0"/>
                <w:numId w:val="6"/>
              </w:numPr>
              <w:spacing w:after="0"/>
              <w:rPr>
                <w:rFonts w:asciiTheme="minorHAnsi" w:hAnsiTheme="minorHAnsi"/>
                <w:sz w:val="20"/>
                <w:szCs w:val="20"/>
                <w:lang w:val="en-GB"/>
              </w:rPr>
            </w:pPr>
            <w:r w:rsidRPr="00DE0AC6">
              <w:rPr>
                <w:rFonts w:asciiTheme="minorHAnsi" w:hAnsiTheme="minorHAnsi"/>
                <w:sz w:val="20"/>
                <w:szCs w:val="20"/>
                <w:lang w:val="en-GB"/>
              </w:rPr>
              <w:t>At least 2 years similar experience gained in a commercial environment</w:t>
            </w:r>
          </w:p>
          <w:p w14:paraId="0ED1D4FD" w14:textId="77777777" w:rsidR="00F81003" w:rsidRPr="00DE0AC6" w:rsidRDefault="00F81003" w:rsidP="00F81003">
            <w:pPr>
              <w:pStyle w:val="LEVYBODY"/>
              <w:numPr>
                <w:ilvl w:val="0"/>
                <w:numId w:val="6"/>
              </w:numPr>
              <w:spacing w:after="0"/>
              <w:rPr>
                <w:rFonts w:asciiTheme="minorHAnsi" w:hAnsiTheme="minorHAnsi"/>
                <w:sz w:val="20"/>
                <w:szCs w:val="20"/>
                <w:lang w:val="en-GB"/>
              </w:rPr>
            </w:pPr>
            <w:r w:rsidRPr="00DE0AC6">
              <w:rPr>
                <w:rFonts w:asciiTheme="minorHAnsi" w:hAnsiTheme="minorHAnsi"/>
                <w:sz w:val="20"/>
                <w:szCs w:val="20"/>
                <w:lang w:val="en-GB"/>
              </w:rPr>
              <w:t>Proven history in recruitment and training</w:t>
            </w:r>
          </w:p>
          <w:p w14:paraId="22E49FBD" w14:textId="77777777" w:rsidR="00F81003" w:rsidRPr="00DE0AC6" w:rsidRDefault="00F81003" w:rsidP="00F81003">
            <w:pPr>
              <w:pStyle w:val="LEVYBODY"/>
              <w:numPr>
                <w:ilvl w:val="0"/>
                <w:numId w:val="6"/>
              </w:numPr>
              <w:spacing w:after="0"/>
              <w:rPr>
                <w:rFonts w:asciiTheme="minorHAnsi" w:hAnsiTheme="minorHAnsi"/>
                <w:sz w:val="20"/>
                <w:szCs w:val="20"/>
                <w:lang w:val="en-GB"/>
              </w:rPr>
            </w:pPr>
            <w:r w:rsidRPr="00DE0AC6">
              <w:rPr>
                <w:rFonts w:asciiTheme="minorHAnsi" w:hAnsiTheme="minorHAnsi"/>
                <w:sz w:val="20"/>
                <w:szCs w:val="20"/>
                <w:lang w:val="en-GB"/>
              </w:rPr>
              <w:t>Excellent interpersonal skills</w:t>
            </w:r>
          </w:p>
          <w:p w14:paraId="37D0E77C" w14:textId="77777777" w:rsidR="00F81003" w:rsidRPr="00DE0AC6" w:rsidRDefault="00F81003" w:rsidP="00F81003">
            <w:pPr>
              <w:pStyle w:val="LEVYBODY"/>
              <w:numPr>
                <w:ilvl w:val="0"/>
                <w:numId w:val="6"/>
              </w:numPr>
              <w:spacing w:after="0"/>
              <w:rPr>
                <w:rFonts w:asciiTheme="minorHAnsi" w:hAnsiTheme="minorHAnsi"/>
                <w:sz w:val="20"/>
                <w:szCs w:val="20"/>
                <w:lang w:val="en-GB"/>
              </w:rPr>
            </w:pPr>
            <w:r w:rsidRPr="00DE0AC6">
              <w:rPr>
                <w:rFonts w:asciiTheme="minorHAnsi" w:hAnsiTheme="minorHAnsi"/>
                <w:sz w:val="20"/>
                <w:szCs w:val="20"/>
                <w:lang w:val="en-GB"/>
              </w:rPr>
              <w:t>Excellent administrative and organisational skills</w:t>
            </w:r>
          </w:p>
          <w:p w14:paraId="644D4102" w14:textId="77777777" w:rsidR="00F81003" w:rsidRPr="00DE0AC6" w:rsidRDefault="00F81003" w:rsidP="00F81003">
            <w:pPr>
              <w:pStyle w:val="LEVYBODY"/>
              <w:numPr>
                <w:ilvl w:val="0"/>
                <w:numId w:val="6"/>
              </w:numPr>
              <w:spacing w:after="0"/>
              <w:rPr>
                <w:rFonts w:asciiTheme="minorHAnsi" w:hAnsiTheme="minorHAnsi"/>
                <w:sz w:val="20"/>
                <w:szCs w:val="20"/>
                <w:lang w:val="en-GB"/>
              </w:rPr>
            </w:pPr>
            <w:r w:rsidRPr="00DE0AC6">
              <w:rPr>
                <w:rFonts w:asciiTheme="minorHAnsi" w:hAnsiTheme="minorHAnsi"/>
                <w:sz w:val="20"/>
                <w:szCs w:val="20"/>
                <w:lang w:val="en-GB"/>
              </w:rPr>
              <w:t xml:space="preserve">Ability to lead others and delegate effectively </w:t>
            </w:r>
          </w:p>
          <w:p w14:paraId="02C3D614" w14:textId="77777777" w:rsidR="00F81003" w:rsidRPr="00DE0AC6" w:rsidRDefault="00F81003" w:rsidP="00F81003">
            <w:pPr>
              <w:pStyle w:val="LEVYBODY"/>
              <w:numPr>
                <w:ilvl w:val="0"/>
                <w:numId w:val="6"/>
              </w:numPr>
              <w:spacing w:after="0"/>
              <w:rPr>
                <w:rFonts w:asciiTheme="minorHAnsi" w:hAnsiTheme="minorHAnsi"/>
                <w:sz w:val="20"/>
                <w:szCs w:val="20"/>
                <w:lang w:val="en-GB"/>
              </w:rPr>
            </w:pPr>
            <w:r w:rsidRPr="00DE0AC6">
              <w:rPr>
                <w:rFonts w:asciiTheme="minorHAnsi" w:hAnsiTheme="minorHAnsi"/>
                <w:sz w:val="20"/>
                <w:szCs w:val="20"/>
                <w:lang w:val="en-GB"/>
              </w:rPr>
              <w:t>Strong people management skills</w:t>
            </w:r>
          </w:p>
          <w:p w14:paraId="2DF86368" w14:textId="77777777" w:rsidR="00F81003" w:rsidRPr="00DE0AC6" w:rsidRDefault="00F81003" w:rsidP="00F81003">
            <w:pPr>
              <w:pStyle w:val="LEVYBODY"/>
              <w:numPr>
                <w:ilvl w:val="0"/>
                <w:numId w:val="6"/>
              </w:numPr>
              <w:spacing w:after="0"/>
              <w:rPr>
                <w:rFonts w:asciiTheme="minorHAnsi" w:hAnsiTheme="minorHAnsi"/>
                <w:sz w:val="20"/>
                <w:szCs w:val="20"/>
                <w:lang w:val="en-GB"/>
              </w:rPr>
            </w:pPr>
            <w:r w:rsidRPr="00DE0AC6">
              <w:rPr>
                <w:rFonts w:asciiTheme="minorHAnsi" w:hAnsiTheme="minorHAnsi"/>
                <w:sz w:val="20"/>
                <w:szCs w:val="20"/>
                <w:lang w:val="en-GB"/>
              </w:rPr>
              <w:t xml:space="preserve">Diplomacy, </w:t>
            </w:r>
            <w:proofErr w:type="gramStart"/>
            <w:r w:rsidRPr="00DE0AC6">
              <w:rPr>
                <w:rFonts w:asciiTheme="minorHAnsi" w:hAnsiTheme="minorHAnsi"/>
                <w:sz w:val="20"/>
                <w:szCs w:val="20"/>
                <w:lang w:val="en-GB"/>
              </w:rPr>
              <w:t>discretion</w:t>
            </w:r>
            <w:proofErr w:type="gramEnd"/>
            <w:r w:rsidRPr="00DE0AC6">
              <w:rPr>
                <w:rFonts w:asciiTheme="minorHAnsi" w:hAnsiTheme="minorHAnsi"/>
                <w:sz w:val="20"/>
                <w:szCs w:val="20"/>
                <w:lang w:val="en-GB"/>
              </w:rPr>
              <w:t xml:space="preserve"> and impartiality of judgment</w:t>
            </w:r>
          </w:p>
          <w:p w14:paraId="2D0A51B8" w14:textId="77777777" w:rsidR="00F81003" w:rsidRPr="00DE0AC6" w:rsidRDefault="00F81003" w:rsidP="00F81003">
            <w:pPr>
              <w:pStyle w:val="LEVYBODY"/>
              <w:numPr>
                <w:ilvl w:val="0"/>
                <w:numId w:val="6"/>
              </w:numPr>
              <w:spacing w:after="0"/>
              <w:rPr>
                <w:rFonts w:asciiTheme="minorHAnsi" w:hAnsiTheme="minorHAnsi"/>
                <w:sz w:val="20"/>
                <w:szCs w:val="20"/>
                <w:lang w:val="en-GB"/>
              </w:rPr>
            </w:pPr>
            <w:r w:rsidRPr="00DE0AC6">
              <w:rPr>
                <w:rFonts w:asciiTheme="minorHAnsi" w:hAnsiTheme="minorHAnsi"/>
                <w:sz w:val="20"/>
                <w:szCs w:val="20"/>
                <w:lang w:val="en-GB"/>
              </w:rPr>
              <w:t>Computer literacy</w:t>
            </w:r>
          </w:p>
          <w:p w14:paraId="7FEDCE84" w14:textId="77777777" w:rsidR="00F81003" w:rsidRPr="00DE0AC6" w:rsidRDefault="00F81003" w:rsidP="00F81003">
            <w:pPr>
              <w:pStyle w:val="LEVYBODY"/>
              <w:numPr>
                <w:ilvl w:val="0"/>
                <w:numId w:val="6"/>
              </w:numPr>
              <w:spacing w:after="0"/>
              <w:rPr>
                <w:rFonts w:asciiTheme="minorHAnsi" w:hAnsiTheme="minorHAnsi"/>
                <w:sz w:val="20"/>
                <w:szCs w:val="20"/>
                <w:lang w:val="en-GB"/>
              </w:rPr>
            </w:pPr>
            <w:r w:rsidRPr="00DE0AC6">
              <w:rPr>
                <w:rFonts w:asciiTheme="minorHAnsi" w:hAnsiTheme="minorHAnsi"/>
                <w:sz w:val="20"/>
                <w:szCs w:val="20"/>
                <w:lang w:val="en-GB"/>
              </w:rPr>
              <w:t>Payroll Management and/or Budgeting experience</w:t>
            </w:r>
          </w:p>
          <w:p w14:paraId="61189384" w14:textId="77777777" w:rsidR="00F81003" w:rsidRPr="00DE0AC6" w:rsidRDefault="00F81003" w:rsidP="00F81003">
            <w:pPr>
              <w:pStyle w:val="LEVYBODY"/>
              <w:numPr>
                <w:ilvl w:val="0"/>
                <w:numId w:val="6"/>
              </w:numPr>
              <w:spacing w:after="0"/>
              <w:rPr>
                <w:rFonts w:asciiTheme="minorHAnsi" w:hAnsiTheme="minorHAnsi"/>
                <w:b/>
                <w:color w:val="000000"/>
                <w:sz w:val="20"/>
                <w:szCs w:val="20"/>
                <w:lang w:val="en-GB"/>
              </w:rPr>
            </w:pPr>
            <w:r w:rsidRPr="00DE0AC6">
              <w:rPr>
                <w:rFonts w:asciiTheme="minorHAnsi" w:hAnsiTheme="minorHAnsi"/>
                <w:color w:val="000000"/>
                <w:sz w:val="20"/>
                <w:szCs w:val="20"/>
                <w:lang w:val="en-GB"/>
              </w:rPr>
              <w:t>Event/Catering experience an advantage</w:t>
            </w:r>
          </w:p>
        </w:tc>
      </w:tr>
    </w:tbl>
    <w:p w14:paraId="760D4BEF" w14:textId="77777777" w:rsidR="00F81003" w:rsidRPr="00DE0AC6" w:rsidRDefault="00F81003" w:rsidP="00F81003">
      <w:pPr>
        <w:rPr>
          <w:rFonts w:cs="Tahoma"/>
          <w:sz w:val="22"/>
          <w:szCs w:val="22"/>
        </w:rPr>
      </w:pPr>
    </w:p>
    <w:p w14:paraId="766CDD26" w14:textId="2B17D511" w:rsidR="00F81003" w:rsidRPr="00DE0AC6" w:rsidRDefault="00F81003" w:rsidP="00F81003"/>
    <w:p w14:paraId="4C55B0D6" w14:textId="0E6DDC69" w:rsidR="00B87B65" w:rsidRPr="00DE0AC6" w:rsidRDefault="00B87B65" w:rsidP="00F81003"/>
    <w:p w14:paraId="27AD5361" w14:textId="3F6482A9" w:rsidR="00B87B65" w:rsidRPr="00DE0AC6" w:rsidRDefault="00B87B65" w:rsidP="00F81003"/>
    <w:p w14:paraId="0DF55FBE" w14:textId="1966C767" w:rsidR="00B87B65" w:rsidRPr="00DE0AC6" w:rsidRDefault="00B87B65" w:rsidP="00F81003"/>
    <w:p w14:paraId="16FC89EB" w14:textId="7143CB7E" w:rsidR="00B87B65" w:rsidRPr="00DE0AC6" w:rsidRDefault="00B87B65" w:rsidP="00F81003"/>
    <w:p w14:paraId="50E299C8" w14:textId="203274FC" w:rsidR="00B87B65" w:rsidRPr="00DE0AC6" w:rsidRDefault="00B87B65" w:rsidP="00F81003"/>
    <w:p w14:paraId="4ABEAD88" w14:textId="101406E9" w:rsidR="00B87B65" w:rsidRPr="00DE0AC6" w:rsidRDefault="00B87B65" w:rsidP="00F81003"/>
    <w:p w14:paraId="6B59DD94" w14:textId="719654CC" w:rsidR="00B87B65" w:rsidRPr="00DE0AC6" w:rsidRDefault="00B87B65" w:rsidP="00F81003"/>
    <w:p w14:paraId="2F4014D1" w14:textId="4A76BE7C" w:rsidR="00B87B65" w:rsidRPr="00DE0AC6" w:rsidRDefault="00B87B65" w:rsidP="00F81003"/>
    <w:p w14:paraId="4876890B" w14:textId="77777777" w:rsidR="001E2AAC" w:rsidRPr="00DE0AC6" w:rsidRDefault="001E2AAC" w:rsidP="00F81003"/>
    <w:p w14:paraId="57D1BBBE" w14:textId="603C3B63" w:rsidR="00B87B65" w:rsidRPr="00DE0AC6" w:rsidRDefault="00B87B65" w:rsidP="00F81003"/>
    <w:p w14:paraId="01BF2806" w14:textId="51CB6670" w:rsidR="004B1B9C" w:rsidRPr="00DE0AC6" w:rsidRDefault="004B1B9C" w:rsidP="00F81003">
      <w:r w:rsidRPr="00DE0AC6">
        <w:lastRenderedPageBreak/>
        <w:t>(ADVERT)</w:t>
      </w:r>
    </w:p>
    <w:p w14:paraId="6D5C32D5" w14:textId="0325C67C" w:rsidR="00B87B65" w:rsidRPr="00DE0AC6" w:rsidRDefault="00B87B65" w:rsidP="00F81003"/>
    <w:p w14:paraId="599A5AF8" w14:textId="77777777" w:rsidR="004B1B9C" w:rsidRPr="00DE0AC6" w:rsidRDefault="004B1B9C" w:rsidP="004B1B9C">
      <w:pPr>
        <w:jc w:val="center"/>
        <w:rPr>
          <w:rFonts w:cs="Tahoma"/>
          <w:b/>
          <w:sz w:val="22"/>
          <w:szCs w:val="22"/>
        </w:rPr>
      </w:pPr>
      <w:r w:rsidRPr="00DE0AC6">
        <w:rPr>
          <w:rFonts w:cs="Tahoma"/>
          <w:b/>
          <w:sz w:val="22"/>
          <w:szCs w:val="22"/>
        </w:rPr>
        <w:t xml:space="preserve">Edgbaston stadium is passionate about what it does. It cares about every customer and the experience they have. Our priority is our </w:t>
      </w:r>
      <w:proofErr w:type="gramStart"/>
      <w:r w:rsidRPr="00DE0AC6">
        <w:rPr>
          <w:rFonts w:cs="Tahoma"/>
          <w:b/>
          <w:sz w:val="22"/>
          <w:szCs w:val="22"/>
        </w:rPr>
        <w:t>people</w:t>
      </w:r>
      <w:proofErr w:type="gramEnd"/>
      <w:r w:rsidRPr="00DE0AC6">
        <w:rPr>
          <w:rFonts w:cs="Tahoma"/>
          <w:b/>
          <w:sz w:val="22"/>
          <w:szCs w:val="22"/>
        </w:rPr>
        <w:t xml:space="preserve"> and our focus is being better than yesterday. The team drives for excellence every day and the people operations team believe in our people to deliver it.</w:t>
      </w:r>
    </w:p>
    <w:p w14:paraId="11A0CB4A" w14:textId="77777777" w:rsidR="004B1B9C" w:rsidRPr="00DE0AC6" w:rsidRDefault="004B1B9C" w:rsidP="004B1B9C">
      <w:pPr>
        <w:jc w:val="center"/>
        <w:rPr>
          <w:rFonts w:cs="Tahoma"/>
          <w:b/>
          <w:sz w:val="22"/>
          <w:szCs w:val="22"/>
        </w:rPr>
      </w:pPr>
    </w:p>
    <w:p w14:paraId="31ED0BE1" w14:textId="2B5BD438" w:rsidR="004B1B9C" w:rsidRPr="00DE0AC6" w:rsidRDefault="004B1B9C" w:rsidP="00F81003">
      <w:pPr>
        <w:rPr>
          <w:sz w:val="22"/>
        </w:rPr>
      </w:pPr>
      <w:r w:rsidRPr="00DE0AC6">
        <w:rPr>
          <w:sz w:val="22"/>
        </w:rPr>
        <w:t xml:space="preserve">A fantastic opportunity has become available with Compass Group based at Edgbaston cricket ground. The People Operations Manager is ultimately responsible for the recruitment, </w:t>
      </w:r>
      <w:proofErr w:type="gramStart"/>
      <w:r w:rsidRPr="00DE0AC6">
        <w:rPr>
          <w:sz w:val="22"/>
        </w:rPr>
        <w:t>deployment</w:t>
      </w:r>
      <w:proofErr w:type="gramEnd"/>
      <w:r w:rsidRPr="00DE0AC6">
        <w:rPr>
          <w:sz w:val="22"/>
        </w:rPr>
        <w:t xml:space="preserve"> and payroll process for the casual workforce at Edgbaston stadium. Delivering for some of the </w:t>
      </w:r>
      <w:proofErr w:type="spellStart"/>
      <w:r w:rsidRPr="00DE0AC6">
        <w:rPr>
          <w:sz w:val="22"/>
        </w:rPr>
        <w:t>worlds</w:t>
      </w:r>
      <w:proofErr w:type="spellEnd"/>
      <w:r w:rsidRPr="00DE0AC6">
        <w:rPr>
          <w:sz w:val="22"/>
        </w:rPr>
        <w:t xml:space="preserve"> largest Cricket events you will have a strong focus on training and development of staff while keeping a keen eye on HR related topics. Organisation, </w:t>
      </w:r>
      <w:r w:rsidR="00931650" w:rsidRPr="00DE0AC6">
        <w:rPr>
          <w:sz w:val="22"/>
        </w:rPr>
        <w:t>clear planning, good communication and building trust and strong relationships are key attributes to being successful in this role.</w:t>
      </w:r>
    </w:p>
    <w:p w14:paraId="4A32B915" w14:textId="77777777" w:rsidR="004B1B9C" w:rsidRPr="00DE0AC6" w:rsidRDefault="004B1B9C" w:rsidP="00F81003">
      <w:pPr>
        <w:rPr>
          <w:sz w:val="22"/>
        </w:rPr>
      </w:pPr>
    </w:p>
    <w:p w14:paraId="08BD293F" w14:textId="1EEF5EDE" w:rsidR="000A6886" w:rsidRPr="00DE0AC6" w:rsidRDefault="004B1B9C" w:rsidP="00F81003">
      <w:pPr>
        <w:rPr>
          <w:sz w:val="22"/>
        </w:rPr>
      </w:pPr>
      <w:r w:rsidRPr="00DE0AC6">
        <w:rPr>
          <w:sz w:val="22"/>
        </w:rPr>
        <w:t>Experience in people operations</w:t>
      </w:r>
      <w:r w:rsidR="00931650" w:rsidRPr="00DE0AC6">
        <w:rPr>
          <w:sz w:val="22"/>
        </w:rPr>
        <w:t xml:space="preserve">, </w:t>
      </w:r>
      <w:r w:rsidRPr="00DE0AC6">
        <w:rPr>
          <w:sz w:val="22"/>
        </w:rPr>
        <w:t>recruitment</w:t>
      </w:r>
      <w:r w:rsidR="00931650" w:rsidRPr="00DE0AC6">
        <w:rPr>
          <w:sz w:val="22"/>
        </w:rPr>
        <w:t xml:space="preserve"> and training</w:t>
      </w:r>
      <w:r w:rsidRPr="00DE0AC6">
        <w:rPr>
          <w:sz w:val="22"/>
        </w:rPr>
        <w:t xml:space="preserve"> is vital, a passion for people and development is </w:t>
      </w:r>
      <w:r w:rsidR="00931650" w:rsidRPr="00DE0AC6">
        <w:rPr>
          <w:sz w:val="22"/>
        </w:rPr>
        <w:t xml:space="preserve">required. </w:t>
      </w:r>
    </w:p>
    <w:p w14:paraId="6409F377" w14:textId="2C19B60A" w:rsidR="00931650" w:rsidRPr="00DE0AC6" w:rsidRDefault="00931650" w:rsidP="00F81003">
      <w:pPr>
        <w:rPr>
          <w:sz w:val="22"/>
        </w:rPr>
      </w:pPr>
      <w:r w:rsidRPr="00DE0AC6">
        <w:rPr>
          <w:sz w:val="22"/>
        </w:rPr>
        <w:t>Some key skills are:</w:t>
      </w:r>
    </w:p>
    <w:p w14:paraId="733F0F7A" w14:textId="77777777" w:rsidR="00931650" w:rsidRPr="00DE0AC6" w:rsidRDefault="00931650" w:rsidP="00931650">
      <w:pPr>
        <w:pStyle w:val="LEVYBODY"/>
        <w:numPr>
          <w:ilvl w:val="0"/>
          <w:numId w:val="6"/>
        </w:numPr>
        <w:spacing w:after="0"/>
        <w:rPr>
          <w:rFonts w:asciiTheme="minorHAnsi" w:hAnsiTheme="minorHAnsi"/>
          <w:b/>
          <w:sz w:val="20"/>
          <w:szCs w:val="20"/>
        </w:rPr>
      </w:pPr>
      <w:r w:rsidRPr="00DE0AC6">
        <w:rPr>
          <w:rFonts w:asciiTheme="minorHAnsi" w:hAnsiTheme="minorHAnsi"/>
          <w:b/>
          <w:sz w:val="20"/>
          <w:szCs w:val="20"/>
        </w:rPr>
        <w:t>Nice – a positive attitude and friendly approach</w:t>
      </w:r>
    </w:p>
    <w:p w14:paraId="55419FA6" w14:textId="77777777" w:rsidR="00931650" w:rsidRPr="00DE0AC6" w:rsidRDefault="00931650" w:rsidP="00931650">
      <w:pPr>
        <w:pStyle w:val="LEVYBODY"/>
        <w:numPr>
          <w:ilvl w:val="0"/>
          <w:numId w:val="6"/>
        </w:numPr>
        <w:spacing w:after="0"/>
        <w:rPr>
          <w:rFonts w:asciiTheme="minorHAnsi" w:hAnsiTheme="minorHAnsi"/>
          <w:b/>
          <w:sz w:val="20"/>
          <w:szCs w:val="20"/>
        </w:rPr>
      </w:pPr>
      <w:r w:rsidRPr="00DE0AC6">
        <w:rPr>
          <w:rFonts w:asciiTheme="minorHAnsi" w:hAnsiTheme="minorHAnsi"/>
          <w:b/>
          <w:sz w:val="20"/>
          <w:szCs w:val="20"/>
        </w:rPr>
        <w:t>At least 2 years similar experience gained in a commercial environment</w:t>
      </w:r>
    </w:p>
    <w:p w14:paraId="51968589" w14:textId="77777777" w:rsidR="00931650" w:rsidRPr="00DE0AC6" w:rsidRDefault="00931650" w:rsidP="00931650">
      <w:pPr>
        <w:pStyle w:val="LEVYBODY"/>
        <w:numPr>
          <w:ilvl w:val="0"/>
          <w:numId w:val="6"/>
        </w:numPr>
        <w:spacing w:after="0"/>
        <w:rPr>
          <w:rFonts w:asciiTheme="minorHAnsi" w:hAnsiTheme="minorHAnsi"/>
          <w:b/>
          <w:sz w:val="20"/>
          <w:szCs w:val="20"/>
        </w:rPr>
      </w:pPr>
      <w:r w:rsidRPr="00DE0AC6">
        <w:rPr>
          <w:rFonts w:asciiTheme="minorHAnsi" w:hAnsiTheme="minorHAnsi"/>
          <w:b/>
          <w:sz w:val="20"/>
          <w:szCs w:val="20"/>
        </w:rPr>
        <w:t>Proven history in recruitment and training</w:t>
      </w:r>
    </w:p>
    <w:p w14:paraId="168DB7A2" w14:textId="774BB389" w:rsidR="00931650" w:rsidRPr="00DE0AC6" w:rsidRDefault="00931650" w:rsidP="00931650">
      <w:pPr>
        <w:pStyle w:val="LEVYBODY"/>
        <w:numPr>
          <w:ilvl w:val="0"/>
          <w:numId w:val="6"/>
        </w:numPr>
        <w:spacing w:after="0"/>
        <w:rPr>
          <w:rFonts w:asciiTheme="minorHAnsi" w:hAnsiTheme="minorHAnsi"/>
          <w:b/>
          <w:sz w:val="20"/>
          <w:szCs w:val="20"/>
        </w:rPr>
      </w:pPr>
      <w:r w:rsidRPr="00DE0AC6">
        <w:rPr>
          <w:rFonts w:asciiTheme="minorHAnsi" w:hAnsiTheme="minorHAnsi"/>
          <w:b/>
          <w:sz w:val="20"/>
          <w:szCs w:val="20"/>
        </w:rPr>
        <w:t>Excellent interpersonal skills</w:t>
      </w:r>
    </w:p>
    <w:p w14:paraId="2E33974A" w14:textId="12553625" w:rsidR="00931650" w:rsidRPr="00DE0AC6" w:rsidRDefault="00931650" w:rsidP="00931650">
      <w:pPr>
        <w:pStyle w:val="LEVYBODY"/>
        <w:numPr>
          <w:ilvl w:val="0"/>
          <w:numId w:val="6"/>
        </w:numPr>
        <w:spacing w:after="0"/>
        <w:rPr>
          <w:rFonts w:asciiTheme="minorHAnsi" w:hAnsiTheme="minorHAnsi"/>
          <w:b/>
          <w:sz w:val="20"/>
          <w:szCs w:val="20"/>
        </w:rPr>
      </w:pPr>
      <w:r w:rsidRPr="00DE0AC6">
        <w:rPr>
          <w:rFonts w:asciiTheme="minorHAnsi" w:hAnsiTheme="minorHAnsi"/>
          <w:b/>
          <w:sz w:val="20"/>
          <w:szCs w:val="20"/>
        </w:rPr>
        <w:t>Confidence to present and deliver group training.</w:t>
      </w:r>
    </w:p>
    <w:p w14:paraId="6A0ADD5E" w14:textId="5E24423D" w:rsidR="00931650" w:rsidRPr="00DE0AC6" w:rsidRDefault="00931650" w:rsidP="00931650">
      <w:pPr>
        <w:pStyle w:val="LEVYBODY"/>
        <w:numPr>
          <w:ilvl w:val="0"/>
          <w:numId w:val="6"/>
        </w:numPr>
        <w:spacing w:after="0"/>
        <w:rPr>
          <w:rFonts w:asciiTheme="minorHAnsi" w:hAnsiTheme="minorHAnsi"/>
          <w:b/>
          <w:sz w:val="20"/>
          <w:szCs w:val="20"/>
        </w:rPr>
      </w:pPr>
      <w:r w:rsidRPr="00DE0AC6">
        <w:rPr>
          <w:rFonts w:asciiTheme="minorHAnsi" w:hAnsiTheme="minorHAnsi"/>
          <w:b/>
          <w:sz w:val="20"/>
          <w:szCs w:val="20"/>
        </w:rPr>
        <w:t>Good Health and safety knowledge</w:t>
      </w:r>
    </w:p>
    <w:p w14:paraId="55CA73AE" w14:textId="77777777" w:rsidR="00931650" w:rsidRPr="00DE0AC6" w:rsidRDefault="00931650" w:rsidP="00931650">
      <w:pPr>
        <w:pStyle w:val="LEVYBODY"/>
        <w:numPr>
          <w:ilvl w:val="0"/>
          <w:numId w:val="6"/>
        </w:numPr>
        <w:spacing w:after="0"/>
        <w:rPr>
          <w:rFonts w:asciiTheme="minorHAnsi" w:hAnsiTheme="minorHAnsi"/>
          <w:b/>
          <w:sz w:val="20"/>
          <w:szCs w:val="20"/>
        </w:rPr>
      </w:pPr>
      <w:r w:rsidRPr="00DE0AC6">
        <w:rPr>
          <w:rFonts w:asciiTheme="minorHAnsi" w:hAnsiTheme="minorHAnsi"/>
          <w:b/>
          <w:sz w:val="20"/>
          <w:szCs w:val="20"/>
        </w:rPr>
        <w:t>Excellent administrative and organisational skills</w:t>
      </w:r>
    </w:p>
    <w:p w14:paraId="52C4AC08" w14:textId="11828028" w:rsidR="00931650" w:rsidRPr="00DE0AC6" w:rsidRDefault="00931650" w:rsidP="00931650">
      <w:pPr>
        <w:pStyle w:val="LEVYBODY"/>
        <w:numPr>
          <w:ilvl w:val="0"/>
          <w:numId w:val="6"/>
        </w:numPr>
        <w:spacing w:after="0"/>
        <w:rPr>
          <w:rFonts w:asciiTheme="minorHAnsi" w:hAnsiTheme="minorHAnsi"/>
          <w:b/>
          <w:sz w:val="20"/>
          <w:szCs w:val="20"/>
        </w:rPr>
      </w:pPr>
      <w:r w:rsidRPr="00DE0AC6">
        <w:rPr>
          <w:rFonts w:asciiTheme="minorHAnsi" w:hAnsiTheme="minorHAnsi"/>
          <w:b/>
          <w:sz w:val="20"/>
          <w:szCs w:val="20"/>
        </w:rPr>
        <w:t xml:space="preserve">Ability to lead others and delegate effectively </w:t>
      </w:r>
    </w:p>
    <w:p w14:paraId="567B4796" w14:textId="2173ECAF" w:rsidR="00931650" w:rsidRPr="00DE0AC6" w:rsidRDefault="00931650" w:rsidP="00931650">
      <w:pPr>
        <w:pStyle w:val="LEVYBODY"/>
        <w:numPr>
          <w:ilvl w:val="0"/>
          <w:numId w:val="6"/>
        </w:numPr>
        <w:spacing w:after="0"/>
        <w:rPr>
          <w:rFonts w:asciiTheme="minorHAnsi" w:hAnsiTheme="minorHAnsi"/>
          <w:b/>
          <w:sz w:val="20"/>
          <w:szCs w:val="20"/>
        </w:rPr>
      </w:pPr>
      <w:r w:rsidRPr="00DE0AC6">
        <w:rPr>
          <w:rFonts w:asciiTheme="minorHAnsi" w:hAnsiTheme="minorHAnsi"/>
          <w:b/>
          <w:sz w:val="20"/>
          <w:szCs w:val="20"/>
        </w:rPr>
        <w:t>Good computer skills</w:t>
      </w:r>
    </w:p>
    <w:p w14:paraId="5E08963B" w14:textId="300DF4B4" w:rsidR="00931650" w:rsidRPr="00DE0AC6" w:rsidRDefault="00931650" w:rsidP="00931650">
      <w:pPr>
        <w:pStyle w:val="LEVYBODY"/>
        <w:numPr>
          <w:ilvl w:val="0"/>
          <w:numId w:val="6"/>
        </w:numPr>
        <w:spacing w:after="0"/>
        <w:rPr>
          <w:rFonts w:asciiTheme="minorHAnsi" w:hAnsiTheme="minorHAnsi"/>
          <w:b/>
          <w:sz w:val="20"/>
          <w:szCs w:val="20"/>
        </w:rPr>
      </w:pPr>
      <w:r w:rsidRPr="00DE0AC6">
        <w:rPr>
          <w:rFonts w:asciiTheme="minorHAnsi" w:hAnsiTheme="minorHAnsi"/>
          <w:b/>
          <w:sz w:val="20"/>
          <w:szCs w:val="20"/>
        </w:rPr>
        <w:t>Strong people management skills</w:t>
      </w:r>
    </w:p>
    <w:p w14:paraId="22716F5D" w14:textId="74CA11AF" w:rsidR="00931650" w:rsidRPr="00DE0AC6" w:rsidRDefault="00931650" w:rsidP="00931650">
      <w:pPr>
        <w:pStyle w:val="LEVYBODY"/>
        <w:spacing w:after="0"/>
        <w:rPr>
          <w:rFonts w:asciiTheme="minorHAnsi" w:hAnsiTheme="minorHAnsi"/>
          <w:sz w:val="20"/>
          <w:szCs w:val="20"/>
        </w:rPr>
      </w:pPr>
    </w:p>
    <w:p w14:paraId="07154AAF" w14:textId="20ACDB37" w:rsidR="00931650" w:rsidRPr="00DE0AC6" w:rsidRDefault="00931650" w:rsidP="00931650">
      <w:pPr>
        <w:pStyle w:val="LEVYBODY"/>
        <w:spacing w:after="0"/>
        <w:rPr>
          <w:rFonts w:asciiTheme="minorHAnsi" w:hAnsiTheme="minorHAnsi"/>
          <w:sz w:val="22"/>
          <w:szCs w:val="20"/>
        </w:rPr>
      </w:pPr>
      <w:r w:rsidRPr="00DE0AC6">
        <w:rPr>
          <w:rFonts w:asciiTheme="minorHAnsi" w:hAnsiTheme="minorHAnsi"/>
          <w:sz w:val="22"/>
          <w:szCs w:val="20"/>
        </w:rPr>
        <w:t>If you feel you show some or all the above key skills and would like to join a diverse fast paced rewarding environment, then please request a full job description from craig.abley@compass-group.co.uk</w:t>
      </w:r>
    </w:p>
    <w:p w14:paraId="71696470" w14:textId="77777777" w:rsidR="00931650" w:rsidRPr="00DE0AC6" w:rsidRDefault="00931650" w:rsidP="00931650">
      <w:pPr>
        <w:pStyle w:val="ListParagraph"/>
        <w:ind w:left="360"/>
      </w:pPr>
    </w:p>
    <w:p w14:paraId="028E2EBA" w14:textId="77777777" w:rsidR="00931650" w:rsidRDefault="00931650" w:rsidP="00F81003"/>
    <w:sectPr w:rsidR="0093165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A5F26" w14:textId="77777777" w:rsidR="008A2C07" w:rsidRDefault="008A2C07" w:rsidP="00F81003">
      <w:r>
        <w:separator/>
      </w:r>
    </w:p>
  </w:endnote>
  <w:endnote w:type="continuationSeparator" w:id="0">
    <w:p w14:paraId="4E56AADE" w14:textId="77777777" w:rsidR="008A2C07" w:rsidRDefault="008A2C07" w:rsidP="00F81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2AAC3" w14:textId="77777777" w:rsidR="008A2C07" w:rsidRDefault="008A2C07" w:rsidP="00F81003">
      <w:r>
        <w:separator/>
      </w:r>
    </w:p>
  </w:footnote>
  <w:footnote w:type="continuationSeparator" w:id="0">
    <w:p w14:paraId="3BBE4B57" w14:textId="77777777" w:rsidR="008A2C07" w:rsidRDefault="008A2C07" w:rsidP="00F81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1393" w14:textId="303D154C" w:rsidR="00F81003" w:rsidRDefault="00F81003">
    <w:pPr>
      <w:pStyle w:val="Header"/>
    </w:pPr>
    <w:r>
      <w:rPr>
        <w:noProof/>
      </w:rPr>
      <w:drawing>
        <wp:inline distT="0" distB="0" distL="0" distR="0" wp14:anchorId="3266DE13" wp14:editId="01BA6784">
          <wp:extent cx="1170709" cy="520315"/>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0" y="0"/>
                    <a:ext cx="1203586" cy="5349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F4012"/>
    <w:multiLevelType w:val="hybridMultilevel"/>
    <w:tmpl w:val="14F084FE"/>
    <w:lvl w:ilvl="0" w:tplc="4FB432D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33545A"/>
    <w:multiLevelType w:val="hybridMultilevel"/>
    <w:tmpl w:val="B2528068"/>
    <w:lvl w:ilvl="0" w:tplc="A106E3A4">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366529"/>
    <w:multiLevelType w:val="hybridMultilevel"/>
    <w:tmpl w:val="3CA62EE6"/>
    <w:lvl w:ilvl="0" w:tplc="A106E3A4">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226986"/>
    <w:multiLevelType w:val="hybridMultilevel"/>
    <w:tmpl w:val="FFDEA134"/>
    <w:lvl w:ilvl="0" w:tplc="A106E3A4">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2973AC"/>
    <w:multiLevelType w:val="hybridMultilevel"/>
    <w:tmpl w:val="D196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AA450C"/>
    <w:multiLevelType w:val="hybridMultilevel"/>
    <w:tmpl w:val="2944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003"/>
    <w:rsid w:val="000A6886"/>
    <w:rsid w:val="001E2AAC"/>
    <w:rsid w:val="002B2C8E"/>
    <w:rsid w:val="004B1B9C"/>
    <w:rsid w:val="004F746F"/>
    <w:rsid w:val="008A2C07"/>
    <w:rsid w:val="009230ED"/>
    <w:rsid w:val="00931650"/>
    <w:rsid w:val="00B87B65"/>
    <w:rsid w:val="00DE0AC6"/>
    <w:rsid w:val="00F43E17"/>
    <w:rsid w:val="00F81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36EC0"/>
  <w15:chartTrackingRefBased/>
  <w15:docId w15:val="{3D0E5080-1CAA-4E7E-BC86-5B9822E0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00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10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003"/>
    <w:rPr>
      <w:rFonts w:ascii="Segoe UI" w:eastAsiaTheme="minorEastAsia" w:hAnsi="Segoe UI" w:cs="Segoe UI"/>
      <w:sz w:val="18"/>
      <w:szCs w:val="18"/>
    </w:rPr>
  </w:style>
  <w:style w:type="paragraph" w:styleId="Header">
    <w:name w:val="header"/>
    <w:basedOn w:val="Normal"/>
    <w:link w:val="HeaderChar"/>
    <w:uiPriority w:val="99"/>
    <w:unhideWhenUsed/>
    <w:rsid w:val="00F81003"/>
    <w:pPr>
      <w:tabs>
        <w:tab w:val="center" w:pos="4513"/>
        <w:tab w:val="right" w:pos="9026"/>
      </w:tabs>
    </w:pPr>
  </w:style>
  <w:style w:type="character" w:customStyle="1" w:styleId="HeaderChar">
    <w:name w:val="Header Char"/>
    <w:basedOn w:val="DefaultParagraphFont"/>
    <w:link w:val="Header"/>
    <w:uiPriority w:val="99"/>
    <w:rsid w:val="00F81003"/>
    <w:rPr>
      <w:rFonts w:eastAsiaTheme="minorEastAsia"/>
      <w:sz w:val="24"/>
      <w:szCs w:val="24"/>
    </w:rPr>
  </w:style>
  <w:style w:type="paragraph" w:styleId="Footer">
    <w:name w:val="footer"/>
    <w:basedOn w:val="Normal"/>
    <w:link w:val="FooterChar"/>
    <w:uiPriority w:val="99"/>
    <w:unhideWhenUsed/>
    <w:rsid w:val="00F81003"/>
    <w:pPr>
      <w:tabs>
        <w:tab w:val="center" w:pos="4513"/>
        <w:tab w:val="right" w:pos="9026"/>
      </w:tabs>
    </w:pPr>
  </w:style>
  <w:style w:type="character" w:customStyle="1" w:styleId="FooterChar">
    <w:name w:val="Footer Char"/>
    <w:basedOn w:val="DefaultParagraphFont"/>
    <w:link w:val="Footer"/>
    <w:uiPriority w:val="99"/>
    <w:rsid w:val="00F81003"/>
    <w:rPr>
      <w:rFonts w:eastAsiaTheme="minorEastAsia"/>
      <w:sz w:val="24"/>
      <w:szCs w:val="24"/>
    </w:rPr>
  </w:style>
  <w:style w:type="paragraph" w:customStyle="1" w:styleId="LEVYBODY">
    <w:name w:val="LEVY BODY"/>
    <w:basedOn w:val="Normal"/>
    <w:qFormat/>
    <w:rsid w:val="00F81003"/>
    <w:pPr>
      <w:spacing w:after="120" w:line="280" w:lineRule="exact"/>
    </w:pPr>
    <w:rPr>
      <w:rFonts w:ascii="Arial" w:hAnsi="Arial" w:cs="Arial"/>
      <w:color w:val="595959" w:themeColor="text1" w:themeTint="A6"/>
      <w:sz w:val="18"/>
      <w:szCs w:val="18"/>
    </w:rPr>
  </w:style>
  <w:style w:type="table" w:styleId="TableGrid">
    <w:name w:val="Table Grid"/>
    <w:basedOn w:val="TableNormal"/>
    <w:rsid w:val="00F81003"/>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81003"/>
    <w:pPr>
      <w:jc w:val="both"/>
    </w:pPr>
    <w:rPr>
      <w:rFonts w:ascii="Bookman Old Style" w:eastAsia="Times New Roman" w:hAnsi="Bookman Old Style" w:cs="Times New Roman"/>
      <w:bCs/>
    </w:rPr>
  </w:style>
  <w:style w:type="character" w:customStyle="1" w:styleId="BodyText2Char">
    <w:name w:val="Body Text 2 Char"/>
    <w:basedOn w:val="DefaultParagraphFont"/>
    <w:link w:val="BodyText2"/>
    <w:rsid w:val="00F81003"/>
    <w:rPr>
      <w:rFonts w:ascii="Bookman Old Style" w:eastAsia="Times New Roman" w:hAnsi="Bookman Old Style" w:cs="Times New Roman"/>
      <w:bCs/>
      <w:sz w:val="24"/>
      <w:szCs w:val="24"/>
    </w:rPr>
  </w:style>
  <w:style w:type="paragraph" w:styleId="ListParagraph">
    <w:name w:val="List Paragraph"/>
    <w:basedOn w:val="Normal"/>
    <w:uiPriority w:val="34"/>
    <w:qFormat/>
    <w:rsid w:val="00931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D4C15D9B32154F894B2C8DE0555F4E" ma:contentTypeVersion="10" ma:contentTypeDescription="Create a new document." ma:contentTypeScope="" ma:versionID="0f0c251f2e7236692d4127f5460d6d03">
  <xsd:schema xmlns:xsd="http://www.w3.org/2001/XMLSchema" xmlns:xs="http://www.w3.org/2001/XMLSchema" xmlns:p="http://schemas.microsoft.com/office/2006/metadata/properties" xmlns:ns3="1918a45e-0ffc-4045-abf7-7038c18c9c77" targetNamespace="http://schemas.microsoft.com/office/2006/metadata/properties" ma:root="true" ma:fieldsID="dce8ebc5cd9510495f254b935d033a29" ns3:_="">
    <xsd:import namespace="1918a45e-0ffc-4045-abf7-7038c18c9c7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8a45e-0ffc-4045-abf7-7038c18c9c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A1A776-25ED-4B2F-ABB9-71F3FB15F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8a45e-0ffc-4045-abf7-7038c18c9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C35889-627E-425F-9EDA-4B40DEF19F39}">
  <ds:schemaRefs>
    <ds:schemaRef ds:uri="http://schemas.microsoft.com/sharepoint/v3/contenttype/forms"/>
  </ds:schemaRefs>
</ds:datastoreItem>
</file>

<file path=customXml/itemProps3.xml><?xml version="1.0" encoding="utf-8"?>
<ds:datastoreItem xmlns:ds="http://schemas.openxmlformats.org/officeDocument/2006/customXml" ds:itemID="{1D3307CA-DF69-427F-98AD-195D736C54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1220</Words>
  <Characters>6956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Pierce</dc:creator>
  <cp:keywords/>
  <dc:description/>
  <cp:lastModifiedBy>Tom Rawlings</cp:lastModifiedBy>
  <cp:revision>2</cp:revision>
  <dcterms:created xsi:type="dcterms:W3CDTF">2022-01-13T17:08:00Z</dcterms:created>
  <dcterms:modified xsi:type="dcterms:W3CDTF">2022-01-13T17:08:00Z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0x01010077D4C15D9B32154F894B2C8DE0555F4E</vt:lpwstr>
  </property>
</Properties>
</file>